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62E640" w14:textId="16CB1D5A" w:rsidR="00262EE2" w:rsidRDefault="00EF649E">
      <w:pPr>
        <w:rPr>
          <w:noProof/>
        </w:rPr>
      </w:pPr>
      <w:r>
        <w:rPr>
          <w:noProof/>
        </w:rPr>
        <mc:AlternateContent>
          <mc:Choice Requires="wps">
            <w:drawing>
              <wp:anchor distT="0" distB="0" distL="114300" distR="114300" simplePos="0" relativeHeight="251652096" behindDoc="0" locked="0" layoutInCell="1" allowOverlap="1" wp14:anchorId="2D3CF1C6" wp14:editId="24B865BD">
                <wp:simplePos x="0" y="0"/>
                <wp:positionH relativeFrom="column">
                  <wp:posOffset>-914400</wp:posOffset>
                </wp:positionH>
                <wp:positionV relativeFrom="paragraph">
                  <wp:posOffset>-828040</wp:posOffset>
                </wp:positionV>
                <wp:extent cx="419100" cy="11415395"/>
                <wp:effectExtent l="0" t="0" r="1905" b="0"/>
                <wp:wrapNone/>
                <wp:docPr id="16"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11415395"/>
                        </a:xfrm>
                        <a:prstGeom prst="rect">
                          <a:avLst/>
                        </a:prstGeom>
                        <a:solidFill>
                          <a:srgbClr val="00CC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266DB4" id="Rectangle 89" o:spid="_x0000_s1026" style="position:absolute;margin-left:-1in;margin-top:-65.2pt;width:33pt;height:89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" fillcolor="#0cf" stroked="f"/>
            </w:pict>
          </mc:Fallback>
        </mc:AlternateContent>
      </w:r>
    </w:p>
    <w:p w14:paraId="0D27D848" w14:textId="5CF08370" w:rsidR="00262EE2" w:rsidRDefault="00262EE2"/>
    <w:p w14:paraId="4CA0EA05" w14:textId="77777777" w:rsidR="00262EE2" w:rsidRDefault="00262EE2"/>
    <w:p w14:paraId="543E8D91" w14:textId="77777777" w:rsidR="00262EE2" w:rsidRDefault="00262EE2"/>
    <w:tbl>
      <w:tblPr>
        <w:tblW w:w="10220" w:type="dxa"/>
        <w:tblCellMar>
          <w:left w:w="70" w:type="dxa"/>
          <w:right w:w="70" w:type="dxa"/>
        </w:tblCellMar>
        <w:tblLook w:val="04A0" w:firstRow="1" w:lastRow="0" w:firstColumn="1" w:lastColumn="0" w:noHBand="0" w:noVBand="1"/>
      </w:tblPr>
      <w:tblGrid>
        <w:gridCol w:w="10220"/>
      </w:tblGrid>
      <w:tr w:rsidR="00447457" w:rsidRPr="00447457" w14:paraId="260C410D" w14:textId="77777777" w:rsidTr="00447457">
        <w:trPr>
          <w:trHeight w:val="915"/>
        </w:trPr>
        <w:tc>
          <w:tcPr>
            <w:tcW w:w="10220" w:type="dxa"/>
            <w:tcBorders>
              <w:top w:val="nil"/>
              <w:left w:val="nil"/>
              <w:bottom w:val="nil"/>
              <w:right w:val="nil"/>
            </w:tcBorders>
            <w:shd w:val="clear" w:color="auto" w:fill="auto"/>
            <w:noWrap/>
            <w:vAlign w:val="bottom"/>
            <w:hideMark/>
          </w:tcPr>
          <w:p w14:paraId="2B70EBA1" w14:textId="77777777" w:rsidR="00447457" w:rsidRPr="00447457" w:rsidRDefault="00447457" w:rsidP="00447457">
            <w:pPr>
              <w:jc w:val="center"/>
              <w:rPr>
                <w:color w:val="333399"/>
                <w:sz w:val="72"/>
                <w:szCs w:val="72"/>
              </w:rPr>
            </w:pPr>
            <w:r w:rsidRPr="00447457">
              <w:rPr>
                <w:color w:val="333399"/>
                <w:sz w:val="72"/>
                <w:szCs w:val="72"/>
              </w:rPr>
              <w:t>ERTG</w:t>
            </w:r>
          </w:p>
        </w:tc>
      </w:tr>
      <w:tr w:rsidR="00447457" w:rsidRPr="00447457" w14:paraId="0C07AF41" w14:textId="77777777" w:rsidTr="00447457">
        <w:trPr>
          <w:trHeight w:val="300"/>
        </w:trPr>
        <w:tc>
          <w:tcPr>
            <w:tcW w:w="10220" w:type="dxa"/>
            <w:tcBorders>
              <w:top w:val="nil"/>
              <w:left w:val="nil"/>
              <w:bottom w:val="nil"/>
              <w:right w:val="nil"/>
            </w:tcBorders>
            <w:shd w:val="clear" w:color="auto" w:fill="auto"/>
            <w:vAlign w:val="bottom"/>
            <w:hideMark/>
          </w:tcPr>
          <w:p w14:paraId="3F286717" w14:textId="6A886942" w:rsidR="00447457" w:rsidRPr="00447457" w:rsidRDefault="00447457" w:rsidP="00447457">
            <w:pPr>
              <w:jc w:val="center"/>
              <w:rPr>
                <w:b/>
                <w:bCs/>
              </w:rPr>
            </w:pPr>
            <w:r w:rsidRPr="00447457">
              <w:rPr>
                <w:b/>
                <w:bCs/>
              </w:rPr>
              <w:t>Etudes et Réalisation des Travaux de Génie Civil, forages, Puits à grand Diamètre et Adduction d'Eau Potable</w:t>
            </w:r>
          </w:p>
        </w:tc>
      </w:tr>
      <w:tr w:rsidR="00447457" w:rsidRPr="00447457" w14:paraId="794974B8" w14:textId="77777777" w:rsidTr="00447457">
        <w:trPr>
          <w:trHeight w:val="300"/>
        </w:trPr>
        <w:tc>
          <w:tcPr>
            <w:tcW w:w="10220" w:type="dxa"/>
            <w:tcBorders>
              <w:top w:val="nil"/>
              <w:left w:val="nil"/>
              <w:bottom w:val="nil"/>
              <w:right w:val="nil"/>
            </w:tcBorders>
            <w:shd w:val="clear" w:color="auto" w:fill="auto"/>
            <w:noWrap/>
            <w:vAlign w:val="bottom"/>
            <w:hideMark/>
          </w:tcPr>
          <w:p w14:paraId="1DDB188C" w14:textId="77777777" w:rsidR="00447457" w:rsidRPr="00447457" w:rsidRDefault="00447457" w:rsidP="00447457">
            <w:pPr>
              <w:jc w:val="center"/>
              <w:rPr>
                <w:b/>
                <w:bCs/>
              </w:rPr>
            </w:pPr>
            <w:r w:rsidRPr="00447457">
              <w:rPr>
                <w:b/>
                <w:bCs/>
              </w:rPr>
              <w:t xml:space="preserve">  </w:t>
            </w:r>
            <w:proofErr w:type="spellStart"/>
            <w:r w:rsidRPr="00447457">
              <w:rPr>
                <w:b/>
                <w:bCs/>
              </w:rPr>
              <w:t>Cel</w:t>
            </w:r>
            <w:proofErr w:type="spellEnd"/>
            <w:r w:rsidRPr="00447457">
              <w:rPr>
                <w:b/>
                <w:bCs/>
              </w:rPr>
              <w:t xml:space="preserve"> : 00226 70 22 85 66</w:t>
            </w:r>
          </w:p>
        </w:tc>
      </w:tr>
    </w:tbl>
    <w:p w14:paraId="7EC9E603" w14:textId="77777777" w:rsidR="00262EE2" w:rsidRDefault="00262EE2"/>
    <w:p w14:paraId="228A0856" w14:textId="1A2BD24D" w:rsidR="00262EE2" w:rsidRDefault="00262EE2"/>
    <w:p w14:paraId="246E9FD7" w14:textId="77777777" w:rsidR="00262EE2" w:rsidRDefault="00262EE2"/>
    <w:p w14:paraId="42F6B15B" w14:textId="77777777" w:rsidR="00262EE2" w:rsidRDefault="00262EE2"/>
    <w:p w14:paraId="0CFEB705" w14:textId="6B41F8BE" w:rsidR="00262EE2" w:rsidRDefault="00262EE2"/>
    <w:p w14:paraId="22BFEED2" w14:textId="6CCF6426" w:rsidR="00262EE2" w:rsidRDefault="007F1329">
      <w:pPr>
        <w:pStyle w:val="En-tte"/>
        <w:tabs>
          <w:tab w:val="clear" w:pos="4536"/>
          <w:tab w:val="clear" w:pos="9072"/>
        </w:tabs>
      </w:pPr>
      <w:r>
        <w:t xml:space="preserve">       </w:t>
      </w:r>
      <w:r w:rsidR="00F45432">
        <w:t xml:space="preserve"> </w:t>
      </w:r>
      <w:r w:rsidR="006D0E2D">
        <w:t xml:space="preserve"> </w:t>
      </w:r>
    </w:p>
    <w:p w14:paraId="3839A403" w14:textId="77777777" w:rsidR="00262EE2" w:rsidRDefault="00262EE2"/>
    <w:p w14:paraId="1655EA00" w14:textId="77777777" w:rsidR="00E6741A" w:rsidRDefault="00E6741A"/>
    <w:p w14:paraId="78FEAC7B" w14:textId="77777777" w:rsidR="00233534" w:rsidRDefault="00233534"/>
    <w:p w14:paraId="5D2BEA83" w14:textId="77777777" w:rsidR="00233534" w:rsidRDefault="00233534"/>
    <w:p w14:paraId="78D078EE" w14:textId="77777777" w:rsidR="00233534" w:rsidRDefault="00233534"/>
    <w:p w14:paraId="70BC3E64" w14:textId="77777777" w:rsidR="00233534" w:rsidRDefault="00233534" w:rsidP="00233534">
      <w:pPr>
        <w:rPr>
          <w:lang w:val="de-DE"/>
        </w:rPr>
      </w:pPr>
    </w:p>
    <w:tbl>
      <w:tblPr>
        <w:tblW w:w="10040" w:type="dxa"/>
        <w:jc w:val="center"/>
        <w:tblLayout w:type="fixed"/>
        <w:tblCellMar>
          <w:left w:w="120" w:type="dxa"/>
          <w:right w:w="120" w:type="dxa"/>
        </w:tblCellMar>
        <w:tblLook w:val="0000" w:firstRow="0" w:lastRow="0" w:firstColumn="0" w:lastColumn="0" w:noHBand="0" w:noVBand="0"/>
      </w:tblPr>
      <w:tblGrid>
        <w:gridCol w:w="10040"/>
      </w:tblGrid>
      <w:tr w:rsidR="00233534" w:rsidRPr="005A431D" w14:paraId="7E284336" w14:textId="77777777" w:rsidTr="00041788">
        <w:trPr>
          <w:jc w:val="center"/>
        </w:trPr>
        <w:tc>
          <w:tcPr>
            <w:tcW w:w="10040" w:type="dxa"/>
            <w:tcBorders>
              <w:top w:val="triple" w:sz="4" w:space="0" w:color="00FFFF"/>
              <w:left w:val="triple" w:sz="4" w:space="0" w:color="00FFFF"/>
              <w:bottom w:val="triple" w:sz="4" w:space="0" w:color="00FFFF"/>
              <w:right w:val="triple" w:sz="4" w:space="0" w:color="00FFFF"/>
            </w:tcBorders>
            <w:vAlign w:val="center"/>
          </w:tcPr>
          <w:p w14:paraId="00B26CF5" w14:textId="77777777" w:rsidR="00233534" w:rsidRPr="005A431D" w:rsidRDefault="00233534" w:rsidP="00D05657">
            <w:pPr>
              <w:jc w:val="center"/>
              <w:rPr>
                <w:b/>
                <w:sz w:val="32"/>
              </w:rPr>
            </w:pPr>
          </w:p>
          <w:p w14:paraId="580A9266" w14:textId="053121C9" w:rsidR="00233534" w:rsidRDefault="00761DA9" w:rsidP="00D05657">
            <w:pPr>
              <w:jc w:val="center"/>
              <w:rPr>
                <w:sz w:val="28"/>
                <w:lang w:val="fr-CA"/>
              </w:rPr>
            </w:pPr>
            <w:r>
              <w:rPr>
                <w:b/>
                <w:sz w:val="28"/>
                <w:szCs w:val="28"/>
              </w:rPr>
              <w:t>PERE SATURNINO</w:t>
            </w:r>
          </w:p>
          <w:p w14:paraId="289F3105" w14:textId="77777777" w:rsidR="0099109C" w:rsidRPr="005A431D" w:rsidRDefault="0099109C" w:rsidP="00D05657">
            <w:pPr>
              <w:jc w:val="center"/>
              <w:rPr>
                <w:rFonts w:cs="Arial"/>
                <w:b/>
                <w:szCs w:val="22"/>
                <w:lang w:val="fr-CA"/>
              </w:rPr>
            </w:pPr>
          </w:p>
        </w:tc>
      </w:tr>
      <w:tr w:rsidR="00233534" w14:paraId="7B9467BA" w14:textId="77777777" w:rsidTr="00041788">
        <w:trPr>
          <w:jc w:val="center"/>
        </w:trPr>
        <w:tc>
          <w:tcPr>
            <w:tcW w:w="10040" w:type="dxa"/>
            <w:tcBorders>
              <w:top w:val="triple" w:sz="4" w:space="0" w:color="00FFFF"/>
              <w:bottom w:val="triple" w:sz="4" w:space="0" w:color="FF00FF"/>
            </w:tcBorders>
            <w:vAlign w:val="center"/>
          </w:tcPr>
          <w:p w14:paraId="69A769DF" w14:textId="77777777" w:rsidR="00233534" w:rsidRDefault="00233534" w:rsidP="00D05657">
            <w:pPr>
              <w:jc w:val="center"/>
              <w:rPr>
                <w:b/>
              </w:rPr>
            </w:pPr>
          </w:p>
          <w:p w14:paraId="56958892" w14:textId="77777777" w:rsidR="00233534" w:rsidRDefault="00233534" w:rsidP="00D05657">
            <w:pPr>
              <w:jc w:val="center"/>
              <w:rPr>
                <w:b/>
              </w:rPr>
            </w:pPr>
          </w:p>
          <w:p w14:paraId="41A52CD8" w14:textId="77777777" w:rsidR="00233534" w:rsidRDefault="00233534" w:rsidP="00D05657">
            <w:pPr>
              <w:jc w:val="center"/>
              <w:rPr>
                <w:b/>
              </w:rPr>
            </w:pPr>
          </w:p>
          <w:p w14:paraId="78B63235" w14:textId="77777777" w:rsidR="00233534" w:rsidRDefault="00233534" w:rsidP="00D05657">
            <w:pPr>
              <w:jc w:val="center"/>
              <w:rPr>
                <w:b/>
              </w:rPr>
            </w:pPr>
          </w:p>
          <w:p w14:paraId="00B10FFF" w14:textId="77777777" w:rsidR="00233534" w:rsidRDefault="00233534" w:rsidP="00D05657">
            <w:pPr>
              <w:jc w:val="center"/>
              <w:rPr>
                <w:b/>
              </w:rPr>
            </w:pPr>
          </w:p>
          <w:p w14:paraId="23BF5D1D" w14:textId="77777777" w:rsidR="00233534" w:rsidRDefault="00233534" w:rsidP="00D05657">
            <w:pPr>
              <w:jc w:val="center"/>
              <w:rPr>
                <w:b/>
              </w:rPr>
            </w:pPr>
          </w:p>
          <w:p w14:paraId="7F63F334" w14:textId="77777777" w:rsidR="00233534" w:rsidRDefault="00233534" w:rsidP="00D05657">
            <w:pPr>
              <w:jc w:val="center"/>
              <w:rPr>
                <w:b/>
              </w:rPr>
            </w:pPr>
          </w:p>
          <w:p w14:paraId="38761D25" w14:textId="77777777" w:rsidR="00233534" w:rsidRDefault="00233534" w:rsidP="00D05657">
            <w:pPr>
              <w:jc w:val="center"/>
              <w:rPr>
                <w:b/>
              </w:rPr>
            </w:pPr>
          </w:p>
          <w:p w14:paraId="2648F16E" w14:textId="77777777" w:rsidR="00233534" w:rsidRDefault="00233534" w:rsidP="00D05657">
            <w:pPr>
              <w:jc w:val="center"/>
              <w:rPr>
                <w:b/>
              </w:rPr>
            </w:pPr>
          </w:p>
          <w:p w14:paraId="5762CC65" w14:textId="77777777" w:rsidR="00233534" w:rsidRDefault="00233534" w:rsidP="00D05657">
            <w:pPr>
              <w:jc w:val="center"/>
              <w:rPr>
                <w:b/>
              </w:rPr>
            </w:pPr>
          </w:p>
          <w:p w14:paraId="04482AD1" w14:textId="77777777" w:rsidR="00233534" w:rsidRDefault="00233534" w:rsidP="00D05657">
            <w:pPr>
              <w:jc w:val="center"/>
              <w:rPr>
                <w:b/>
              </w:rPr>
            </w:pPr>
          </w:p>
          <w:p w14:paraId="5F9F4B85" w14:textId="77777777" w:rsidR="00233534" w:rsidRDefault="00233534" w:rsidP="00D05657">
            <w:pPr>
              <w:jc w:val="center"/>
              <w:rPr>
                <w:b/>
              </w:rPr>
            </w:pPr>
          </w:p>
          <w:p w14:paraId="7D2124F9" w14:textId="77777777" w:rsidR="00233534" w:rsidRDefault="00233534" w:rsidP="00D05657">
            <w:pPr>
              <w:jc w:val="center"/>
              <w:rPr>
                <w:b/>
              </w:rPr>
            </w:pPr>
          </w:p>
        </w:tc>
      </w:tr>
      <w:tr w:rsidR="00233534" w14:paraId="78A363D6" w14:textId="77777777" w:rsidTr="00041788">
        <w:trPr>
          <w:jc w:val="center"/>
        </w:trPr>
        <w:tc>
          <w:tcPr>
            <w:tcW w:w="10040" w:type="dxa"/>
            <w:tcBorders>
              <w:top w:val="triple" w:sz="4" w:space="0" w:color="FF00FF"/>
              <w:left w:val="triple" w:sz="4" w:space="0" w:color="FF00FF"/>
              <w:bottom w:val="triple" w:sz="4" w:space="0" w:color="FF00FF"/>
              <w:right w:val="triple" w:sz="4" w:space="0" w:color="FF00FF"/>
            </w:tcBorders>
            <w:vAlign w:val="center"/>
          </w:tcPr>
          <w:p w14:paraId="075C53C5" w14:textId="77777777" w:rsidR="00233534" w:rsidRPr="005A431D" w:rsidRDefault="00233534" w:rsidP="00D05657">
            <w:pPr>
              <w:jc w:val="center"/>
              <w:rPr>
                <w:bCs/>
                <w:sz w:val="32"/>
                <w:lang w:val="fr-CA"/>
              </w:rPr>
            </w:pPr>
          </w:p>
          <w:p w14:paraId="7C065027" w14:textId="08CC7186" w:rsidR="00233534" w:rsidRDefault="00233534" w:rsidP="00C40FC2">
            <w:pPr>
              <w:jc w:val="center"/>
              <w:rPr>
                <w:bCs/>
                <w:sz w:val="32"/>
                <w:lang w:val="fr-CA"/>
              </w:rPr>
            </w:pPr>
            <w:r>
              <w:rPr>
                <w:bCs/>
                <w:sz w:val="32"/>
                <w:lang w:val="fr-CA"/>
              </w:rPr>
              <w:t xml:space="preserve">TRAVAUX DE </w:t>
            </w:r>
            <w:r w:rsidR="00367581">
              <w:rPr>
                <w:bCs/>
                <w:sz w:val="32"/>
                <w:lang w:val="fr-CA"/>
              </w:rPr>
              <w:t>REA</w:t>
            </w:r>
            <w:r w:rsidR="00761DA9">
              <w:rPr>
                <w:bCs/>
                <w:sz w:val="32"/>
                <w:lang w:val="fr-CA"/>
              </w:rPr>
              <w:t>L</w:t>
            </w:r>
            <w:r w:rsidR="00367581">
              <w:rPr>
                <w:bCs/>
                <w:sz w:val="32"/>
                <w:lang w:val="fr-CA"/>
              </w:rPr>
              <w:t>I</w:t>
            </w:r>
            <w:r w:rsidR="00761DA9">
              <w:rPr>
                <w:bCs/>
                <w:sz w:val="32"/>
                <w:lang w:val="fr-CA"/>
              </w:rPr>
              <w:t>S</w:t>
            </w:r>
            <w:r w:rsidR="00367581">
              <w:rPr>
                <w:bCs/>
                <w:sz w:val="32"/>
                <w:lang w:val="fr-CA"/>
              </w:rPr>
              <w:t xml:space="preserve">ATION </w:t>
            </w:r>
            <w:r w:rsidR="003301F2">
              <w:rPr>
                <w:bCs/>
                <w:sz w:val="32"/>
                <w:lang w:val="fr-CA"/>
              </w:rPr>
              <w:t>D</w:t>
            </w:r>
            <w:r w:rsidR="00C40FC2">
              <w:rPr>
                <w:bCs/>
                <w:sz w:val="32"/>
                <w:lang w:val="fr-CA"/>
              </w:rPr>
              <w:t>’UN</w:t>
            </w:r>
            <w:r w:rsidR="00761DA9">
              <w:rPr>
                <w:bCs/>
                <w:sz w:val="32"/>
                <w:lang w:val="fr-CA"/>
              </w:rPr>
              <w:t>E</w:t>
            </w:r>
            <w:r w:rsidR="00C40FC2">
              <w:rPr>
                <w:bCs/>
                <w:sz w:val="32"/>
                <w:lang w:val="fr-CA"/>
              </w:rPr>
              <w:t xml:space="preserve"> </w:t>
            </w:r>
            <w:r w:rsidR="00761DA9">
              <w:rPr>
                <w:bCs/>
                <w:sz w:val="32"/>
                <w:lang w:val="fr-CA"/>
              </w:rPr>
              <w:t>MINI-ADDUCTION D’EAU</w:t>
            </w:r>
            <w:r w:rsidR="003301F2">
              <w:rPr>
                <w:bCs/>
                <w:sz w:val="32"/>
                <w:lang w:val="fr-CA"/>
              </w:rPr>
              <w:t xml:space="preserve"> A </w:t>
            </w:r>
            <w:r w:rsidR="00761DA9">
              <w:rPr>
                <w:bCs/>
                <w:sz w:val="32"/>
                <w:lang w:val="fr-CA"/>
              </w:rPr>
              <w:t>MALOU</w:t>
            </w:r>
          </w:p>
          <w:p w14:paraId="193DF316" w14:textId="77777777" w:rsidR="00C40FC2" w:rsidRPr="00C40FC2" w:rsidRDefault="00C40FC2" w:rsidP="00C40FC2">
            <w:pPr>
              <w:rPr>
                <w:sz w:val="32"/>
                <w:szCs w:val="32"/>
                <w:lang w:val="fr-CA"/>
              </w:rPr>
            </w:pPr>
          </w:p>
        </w:tc>
      </w:tr>
    </w:tbl>
    <w:p w14:paraId="2F3A0892" w14:textId="77777777" w:rsidR="00E6741A" w:rsidRDefault="00E6741A"/>
    <w:p w14:paraId="60679E61" w14:textId="77777777" w:rsidR="00262EE2" w:rsidRDefault="00262EE2">
      <w:pPr>
        <w:pStyle w:val="En-tte"/>
        <w:tabs>
          <w:tab w:val="clear" w:pos="4536"/>
          <w:tab w:val="clear" w:pos="9072"/>
          <w:tab w:val="left" w:pos="1180"/>
        </w:tabs>
      </w:pPr>
    </w:p>
    <w:p w14:paraId="0233EB2C" w14:textId="77777777" w:rsidR="00235043" w:rsidRDefault="00235043">
      <w:pPr>
        <w:pStyle w:val="En-tte"/>
        <w:tabs>
          <w:tab w:val="clear" w:pos="4536"/>
          <w:tab w:val="clear" w:pos="9072"/>
          <w:tab w:val="left" w:pos="1180"/>
        </w:tabs>
      </w:pPr>
    </w:p>
    <w:p w14:paraId="1CD1BB19" w14:textId="77777777" w:rsidR="00233534" w:rsidRDefault="00233534">
      <w:pPr>
        <w:pStyle w:val="En-tte"/>
        <w:tabs>
          <w:tab w:val="clear" w:pos="4536"/>
          <w:tab w:val="clear" w:pos="9072"/>
          <w:tab w:val="left" w:pos="1180"/>
        </w:tabs>
      </w:pPr>
    </w:p>
    <w:p w14:paraId="350365D5" w14:textId="77777777" w:rsidR="00233534" w:rsidRDefault="00233534">
      <w:pPr>
        <w:pStyle w:val="En-tte"/>
        <w:tabs>
          <w:tab w:val="clear" w:pos="4536"/>
          <w:tab w:val="clear" w:pos="9072"/>
          <w:tab w:val="left" w:pos="1180"/>
        </w:tabs>
      </w:pPr>
    </w:p>
    <w:p w14:paraId="5E666C40" w14:textId="77777777" w:rsidR="00233534" w:rsidRDefault="00233534">
      <w:pPr>
        <w:pStyle w:val="En-tte"/>
        <w:tabs>
          <w:tab w:val="clear" w:pos="4536"/>
          <w:tab w:val="clear" w:pos="9072"/>
          <w:tab w:val="left" w:pos="1180"/>
        </w:tabs>
      </w:pPr>
    </w:p>
    <w:p w14:paraId="1A53C538" w14:textId="77777777" w:rsidR="00233534" w:rsidRDefault="00233534">
      <w:pPr>
        <w:pStyle w:val="En-tte"/>
        <w:tabs>
          <w:tab w:val="clear" w:pos="4536"/>
          <w:tab w:val="clear" w:pos="9072"/>
          <w:tab w:val="left" w:pos="1180"/>
        </w:tabs>
      </w:pPr>
    </w:p>
    <w:p w14:paraId="1AC1B363" w14:textId="77777777" w:rsidR="00233534" w:rsidRDefault="00233534">
      <w:pPr>
        <w:pStyle w:val="En-tte"/>
        <w:tabs>
          <w:tab w:val="clear" w:pos="4536"/>
          <w:tab w:val="clear" w:pos="9072"/>
          <w:tab w:val="left" w:pos="1180"/>
        </w:tabs>
      </w:pPr>
    </w:p>
    <w:p w14:paraId="140B9FBB" w14:textId="77777777" w:rsidR="00233534" w:rsidRDefault="00233534">
      <w:pPr>
        <w:pStyle w:val="En-tte"/>
        <w:tabs>
          <w:tab w:val="clear" w:pos="4536"/>
          <w:tab w:val="clear" w:pos="9072"/>
          <w:tab w:val="left" w:pos="1180"/>
        </w:tabs>
      </w:pPr>
    </w:p>
    <w:p w14:paraId="1CFB7658" w14:textId="77777777" w:rsidR="00262EE2" w:rsidRDefault="00262EE2">
      <w:pPr>
        <w:pStyle w:val="En-tte"/>
        <w:tabs>
          <w:tab w:val="clear" w:pos="4536"/>
          <w:tab w:val="clear" w:pos="9072"/>
          <w:tab w:val="left" w:pos="1180"/>
        </w:tabs>
      </w:pPr>
    </w:p>
    <w:p w14:paraId="75F7C44A" w14:textId="77777777" w:rsidR="00262EE2" w:rsidRDefault="00262EE2" w:rsidP="00A20BD3">
      <w:pPr>
        <w:pStyle w:val="En-tte"/>
        <w:tabs>
          <w:tab w:val="clear" w:pos="4536"/>
          <w:tab w:val="clear" w:pos="9072"/>
          <w:tab w:val="left" w:pos="1180"/>
        </w:tabs>
      </w:pPr>
    </w:p>
    <w:p w14:paraId="3D323F2C" w14:textId="77777777" w:rsidR="002E6B84" w:rsidRDefault="002E6B84" w:rsidP="00A20BD3">
      <w:pPr>
        <w:pStyle w:val="En-tte"/>
        <w:tabs>
          <w:tab w:val="clear" w:pos="4536"/>
          <w:tab w:val="clear" w:pos="9072"/>
          <w:tab w:val="left" w:pos="1180"/>
        </w:tabs>
      </w:pPr>
    </w:p>
    <w:p w14:paraId="4BAE513A" w14:textId="77777777" w:rsidR="002E6B84" w:rsidRDefault="002E6B84" w:rsidP="00A20BD3">
      <w:pPr>
        <w:pStyle w:val="En-tte"/>
        <w:tabs>
          <w:tab w:val="clear" w:pos="4536"/>
          <w:tab w:val="clear" w:pos="9072"/>
          <w:tab w:val="left" w:pos="1180"/>
        </w:tabs>
      </w:pPr>
    </w:p>
    <w:p w14:paraId="796EFA87" w14:textId="40C83768" w:rsidR="00701135" w:rsidRPr="002A70E3" w:rsidRDefault="00701135" w:rsidP="00701135">
      <w:pPr>
        <w:pStyle w:val="En-tte"/>
        <w:tabs>
          <w:tab w:val="clear" w:pos="4536"/>
          <w:tab w:val="clear" w:pos="9072"/>
          <w:tab w:val="left" w:pos="1180"/>
        </w:tabs>
        <w:jc w:val="center"/>
        <w:rPr>
          <w:b/>
          <w:sz w:val="28"/>
          <w:szCs w:val="28"/>
        </w:rPr>
      </w:pPr>
      <w:r w:rsidRPr="002A70E3">
        <w:rPr>
          <w:b/>
          <w:sz w:val="28"/>
          <w:szCs w:val="28"/>
        </w:rPr>
        <w:t xml:space="preserve">RAPPORT </w:t>
      </w:r>
      <w:r w:rsidR="005604E3">
        <w:rPr>
          <w:b/>
          <w:sz w:val="28"/>
          <w:szCs w:val="28"/>
        </w:rPr>
        <w:t>FINAL DES TRAVAUX</w:t>
      </w:r>
    </w:p>
    <w:p w14:paraId="318E12CB" w14:textId="77777777" w:rsidR="002E6B84" w:rsidRDefault="002E6B84" w:rsidP="00A20BD3">
      <w:pPr>
        <w:pStyle w:val="En-tte"/>
        <w:tabs>
          <w:tab w:val="clear" w:pos="4536"/>
          <w:tab w:val="clear" w:pos="9072"/>
          <w:tab w:val="left" w:pos="1180"/>
        </w:tabs>
      </w:pPr>
    </w:p>
    <w:p w14:paraId="3273B211" w14:textId="77777777" w:rsidR="00BD43E7" w:rsidRDefault="00BD43E7" w:rsidP="00A20BD3">
      <w:pPr>
        <w:pStyle w:val="En-tte"/>
        <w:tabs>
          <w:tab w:val="clear" w:pos="4536"/>
          <w:tab w:val="clear" w:pos="9072"/>
          <w:tab w:val="left" w:pos="1180"/>
        </w:tabs>
      </w:pPr>
    </w:p>
    <w:p w14:paraId="1B82F21F" w14:textId="77777777" w:rsidR="00BD43E7" w:rsidRDefault="00BD43E7" w:rsidP="00A20BD3">
      <w:pPr>
        <w:pStyle w:val="En-tte"/>
        <w:tabs>
          <w:tab w:val="clear" w:pos="4536"/>
          <w:tab w:val="clear" w:pos="9072"/>
          <w:tab w:val="left" w:pos="1180"/>
        </w:tabs>
      </w:pPr>
    </w:p>
    <w:p w14:paraId="098F4EBB" w14:textId="77777777" w:rsidR="00BD43E7" w:rsidRDefault="00BD43E7" w:rsidP="00A20BD3">
      <w:pPr>
        <w:pStyle w:val="En-tte"/>
        <w:tabs>
          <w:tab w:val="clear" w:pos="4536"/>
          <w:tab w:val="clear" w:pos="9072"/>
          <w:tab w:val="left" w:pos="1180"/>
        </w:tabs>
      </w:pPr>
    </w:p>
    <w:p w14:paraId="59CC09A3" w14:textId="7CDFD23F" w:rsidR="00376E64" w:rsidRDefault="00376E64" w:rsidP="00A20BD3">
      <w:pPr>
        <w:pStyle w:val="En-tte"/>
        <w:tabs>
          <w:tab w:val="clear" w:pos="4536"/>
          <w:tab w:val="clear" w:pos="9072"/>
          <w:tab w:val="left" w:pos="1180"/>
        </w:tabs>
      </w:pPr>
    </w:p>
    <w:p w14:paraId="039AAAC7" w14:textId="3B78CAF7" w:rsidR="00701135" w:rsidRDefault="00701135" w:rsidP="00A20BD3">
      <w:pPr>
        <w:pStyle w:val="En-tte"/>
        <w:tabs>
          <w:tab w:val="clear" w:pos="4536"/>
          <w:tab w:val="clear" w:pos="9072"/>
          <w:tab w:val="left" w:pos="1180"/>
        </w:tabs>
      </w:pPr>
    </w:p>
    <w:p w14:paraId="5F9651BC" w14:textId="77777777" w:rsidR="00376E64" w:rsidRDefault="00376E64" w:rsidP="00A20BD3">
      <w:pPr>
        <w:pStyle w:val="En-tte"/>
        <w:tabs>
          <w:tab w:val="clear" w:pos="4536"/>
          <w:tab w:val="clear" w:pos="9072"/>
          <w:tab w:val="left" w:pos="1180"/>
        </w:tabs>
      </w:pPr>
    </w:p>
    <w:p w14:paraId="24CA710A" w14:textId="77777777" w:rsidR="00376E64" w:rsidRDefault="00376E64" w:rsidP="00A20BD3">
      <w:pPr>
        <w:pStyle w:val="En-tte"/>
        <w:tabs>
          <w:tab w:val="clear" w:pos="4536"/>
          <w:tab w:val="clear" w:pos="9072"/>
          <w:tab w:val="left" w:pos="1180"/>
        </w:tabs>
      </w:pPr>
    </w:p>
    <w:p w14:paraId="65950D9B" w14:textId="77777777" w:rsidR="002E6B84" w:rsidRDefault="002E6B84" w:rsidP="00A20BD3">
      <w:pPr>
        <w:pStyle w:val="En-tte"/>
        <w:tabs>
          <w:tab w:val="clear" w:pos="4536"/>
          <w:tab w:val="clear" w:pos="9072"/>
          <w:tab w:val="left" w:pos="1180"/>
        </w:tabs>
      </w:pPr>
    </w:p>
    <w:p w14:paraId="2237D4F1" w14:textId="77777777" w:rsidR="00376E64" w:rsidRDefault="00376E64" w:rsidP="002A70E3"/>
    <w:p w14:paraId="52F0EF07" w14:textId="77777777" w:rsidR="00376E64" w:rsidRDefault="00376E64" w:rsidP="002A70E3"/>
    <w:tbl>
      <w:tblPr>
        <w:tblW w:w="4523" w:type="dxa"/>
        <w:jc w:val="center"/>
        <w:tblLayout w:type="fixed"/>
        <w:tblCellMar>
          <w:left w:w="70" w:type="dxa"/>
          <w:right w:w="70" w:type="dxa"/>
        </w:tblCellMar>
        <w:tblLook w:val="0000" w:firstRow="0" w:lastRow="0" w:firstColumn="0" w:lastColumn="0" w:noHBand="0" w:noVBand="0"/>
      </w:tblPr>
      <w:tblGrid>
        <w:gridCol w:w="4523"/>
      </w:tblGrid>
      <w:tr w:rsidR="00376E64" w14:paraId="4EDC826E" w14:textId="77777777" w:rsidTr="00376E64">
        <w:trPr>
          <w:trHeight w:val="512"/>
          <w:jc w:val="center"/>
        </w:trPr>
        <w:tc>
          <w:tcPr>
            <w:tcW w:w="4523" w:type="dxa"/>
            <w:shd w:val="pct10" w:color="auto" w:fill="auto"/>
          </w:tcPr>
          <w:p w14:paraId="000EB258" w14:textId="77777777" w:rsidR="00376E64" w:rsidRPr="00376E64" w:rsidRDefault="00376E64" w:rsidP="002D5A60">
            <w:pPr>
              <w:pStyle w:val="Titre1"/>
              <w:jc w:val="center"/>
              <w:rPr>
                <w:rFonts w:ascii="Times New Roman" w:hAnsi="Times New Roman"/>
                <w:sz w:val="40"/>
              </w:rPr>
            </w:pPr>
            <w:r w:rsidRPr="00376E64">
              <w:rPr>
                <w:rFonts w:ascii="Times New Roman" w:hAnsi="Times New Roman"/>
                <w:sz w:val="40"/>
              </w:rPr>
              <w:t>INTRODUCTION</w:t>
            </w:r>
          </w:p>
        </w:tc>
      </w:tr>
    </w:tbl>
    <w:p w14:paraId="7C849318" w14:textId="77777777" w:rsidR="00376E64" w:rsidRDefault="00376E64" w:rsidP="00376E64">
      <w:pPr>
        <w:jc w:val="both"/>
        <w:rPr>
          <w:sz w:val="26"/>
        </w:rPr>
      </w:pPr>
    </w:p>
    <w:p w14:paraId="050C0518" w14:textId="00A6F038" w:rsidR="00376E64" w:rsidRPr="00C1247D" w:rsidRDefault="00376E64" w:rsidP="00376E64">
      <w:pPr>
        <w:jc w:val="both"/>
        <w:rPr>
          <w:sz w:val="26"/>
          <w:szCs w:val="26"/>
        </w:rPr>
      </w:pPr>
      <w:r w:rsidRPr="00C1247D">
        <w:rPr>
          <w:sz w:val="26"/>
          <w:szCs w:val="26"/>
        </w:rPr>
        <w:t>A la demande de M</w:t>
      </w:r>
      <w:r w:rsidR="00041788">
        <w:rPr>
          <w:sz w:val="26"/>
          <w:szCs w:val="26"/>
        </w:rPr>
        <w:t>on</w:t>
      </w:r>
      <w:r w:rsidRPr="00C1247D">
        <w:rPr>
          <w:sz w:val="26"/>
          <w:szCs w:val="26"/>
        </w:rPr>
        <w:t xml:space="preserve"> </w:t>
      </w:r>
      <w:r w:rsidR="00447457">
        <w:rPr>
          <w:sz w:val="26"/>
          <w:szCs w:val="26"/>
        </w:rPr>
        <w:t>PERE SATURNINO</w:t>
      </w:r>
      <w:r w:rsidRPr="00C1247D">
        <w:rPr>
          <w:sz w:val="26"/>
          <w:szCs w:val="26"/>
        </w:rPr>
        <w:t xml:space="preserve">, le bureau </w:t>
      </w:r>
      <w:r w:rsidR="00447457">
        <w:rPr>
          <w:sz w:val="26"/>
          <w:szCs w:val="26"/>
        </w:rPr>
        <w:t>ERTG</w:t>
      </w:r>
      <w:r w:rsidRPr="00C1247D">
        <w:rPr>
          <w:sz w:val="26"/>
          <w:szCs w:val="26"/>
        </w:rPr>
        <w:t xml:space="preserve"> a </w:t>
      </w:r>
      <w:r w:rsidR="00447457">
        <w:rPr>
          <w:sz w:val="26"/>
          <w:szCs w:val="26"/>
        </w:rPr>
        <w:t>commencé</w:t>
      </w:r>
      <w:r w:rsidRPr="00C1247D">
        <w:rPr>
          <w:sz w:val="26"/>
          <w:szCs w:val="26"/>
        </w:rPr>
        <w:t xml:space="preserve"> </w:t>
      </w:r>
      <w:r w:rsidR="00041788">
        <w:rPr>
          <w:sz w:val="26"/>
          <w:szCs w:val="26"/>
        </w:rPr>
        <w:t>le 0</w:t>
      </w:r>
      <w:r w:rsidR="004F64AF">
        <w:rPr>
          <w:sz w:val="26"/>
          <w:szCs w:val="26"/>
        </w:rPr>
        <w:t>7</w:t>
      </w:r>
      <w:r>
        <w:rPr>
          <w:sz w:val="26"/>
          <w:szCs w:val="26"/>
        </w:rPr>
        <w:t xml:space="preserve"> </w:t>
      </w:r>
      <w:r w:rsidR="004F64AF">
        <w:rPr>
          <w:sz w:val="26"/>
          <w:szCs w:val="26"/>
        </w:rPr>
        <w:t>décembre</w:t>
      </w:r>
      <w:r>
        <w:rPr>
          <w:sz w:val="26"/>
          <w:szCs w:val="26"/>
        </w:rPr>
        <w:t xml:space="preserve"> </w:t>
      </w:r>
      <w:r w:rsidR="009D10C6">
        <w:rPr>
          <w:sz w:val="26"/>
          <w:szCs w:val="26"/>
        </w:rPr>
        <w:t>20</w:t>
      </w:r>
      <w:r w:rsidR="004F64AF">
        <w:rPr>
          <w:sz w:val="26"/>
          <w:szCs w:val="26"/>
        </w:rPr>
        <w:t>21</w:t>
      </w:r>
      <w:r>
        <w:rPr>
          <w:sz w:val="26"/>
          <w:szCs w:val="26"/>
        </w:rPr>
        <w:t xml:space="preserve"> </w:t>
      </w:r>
      <w:r w:rsidR="004F64AF">
        <w:rPr>
          <w:sz w:val="26"/>
          <w:szCs w:val="26"/>
        </w:rPr>
        <w:t>l</w:t>
      </w:r>
      <w:r w:rsidRPr="00C1247D">
        <w:rPr>
          <w:sz w:val="26"/>
          <w:szCs w:val="26"/>
        </w:rPr>
        <w:t>es travaux</w:t>
      </w:r>
      <w:r>
        <w:rPr>
          <w:sz w:val="26"/>
          <w:szCs w:val="26"/>
        </w:rPr>
        <w:t xml:space="preserve"> de réa</w:t>
      </w:r>
      <w:r w:rsidR="004F64AF">
        <w:rPr>
          <w:sz w:val="26"/>
          <w:szCs w:val="26"/>
        </w:rPr>
        <w:t>l</w:t>
      </w:r>
      <w:r w:rsidR="007D6C7A">
        <w:rPr>
          <w:sz w:val="26"/>
          <w:szCs w:val="26"/>
        </w:rPr>
        <w:t>i</w:t>
      </w:r>
      <w:r w:rsidR="004F64AF">
        <w:rPr>
          <w:sz w:val="26"/>
          <w:szCs w:val="26"/>
        </w:rPr>
        <w:t>s</w:t>
      </w:r>
      <w:r>
        <w:rPr>
          <w:sz w:val="26"/>
          <w:szCs w:val="26"/>
        </w:rPr>
        <w:t>ation d</w:t>
      </w:r>
      <w:r w:rsidR="004F64AF">
        <w:rPr>
          <w:sz w:val="26"/>
          <w:szCs w:val="26"/>
        </w:rPr>
        <w:t>’un mini adduction d’eau</w:t>
      </w:r>
      <w:r>
        <w:rPr>
          <w:sz w:val="26"/>
          <w:szCs w:val="26"/>
        </w:rPr>
        <w:t xml:space="preserve"> </w:t>
      </w:r>
      <w:r w:rsidR="007D6C7A">
        <w:rPr>
          <w:sz w:val="26"/>
          <w:szCs w:val="26"/>
        </w:rPr>
        <w:t xml:space="preserve">à </w:t>
      </w:r>
      <w:r w:rsidR="004F64AF">
        <w:rPr>
          <w:sz w:val="26"/>
          <w:szCs w:val="26"/>
        </w:rPr>
        <w:t>Malou dans la province du Passoré</w:t>
      </w:r>
      <w:r>
        <w:rPr>
          <w:sz w:val="26"/>
          <w:szCs w:val="26"/>
        </w:rPr>
        <w:t xml:space="preserve">. </w:t>
      </w:r>
    </w:p>
    <w:p w14:paraId="392C297C" w14:textId="77777777" w:rsidR="00376E64" w:rsidRDefault="00376E64" w:rsidP="00376E64">
      <w:pPr>
        <w:jc w:val="both"/>
        <w:rPr>
          <w:sz w:val="26"/>
        </w:rPr>
      </w:pPr>
    </w:p>
    <w:p w14:paraId="6E4043A0" w14:textId="4E6C5C60" w:rsidR="00376E64" w:rsidRDefault="00376E64" w:rsidP="00376E64">
      <w:pPr>
        <w:rPr>
          <w:sz w:val="26"/>
        </w:rPr>
      </w:pPr>
      <w:r>
        <w:rPr>
          <w:sz w:val="26"/>
        </w:rPr>
        <w:t xml:space="preserve">La mission de </w:t>
      </w:r>
      <w:r w:rsidR="004F64AF">
        <w:rPr>
          <w:sz w:val="26"/>
        </w:rPr>
        <w:t>ERTG</w:t>
      </w:r>
      <w:r>
        <w:rPr>
          <w:sz w:val="26"/>
        </w:rPr>
        <w:t xml:space="preserve"> se définit comme suit :</w:t>
      </w:r>
    </w:p>
    <w:p w14:paraId="326F3934" w14:textId="77D50934" w:rsidR="00376E64" w:rsidRDefault="004F64AF" w:rsidP="00376E64">
      <w:pPr>
        <w:pStyle w:val="En-tte"/>
        <w:numPr>
          <w:ilvl w:val="0"/>
          <w:numId w:val="7"/>
        </w:numPr>
        <w:tabs>
          <w:tab w:val="clear" w:pos="4536"/>
          <w:tab w:val="clear" w:pos="9072"/>
        </w:tabs>
        <w:overflowPunct w:val="0"/>
        <w:autoSpaceDE w:val="0"/>
        <w:autoSpaceDN w:val="0"/>
        <w:adjustRightInd w:val="0"/>
        <w:jc w:val="both"/>
        <w:textAlignment w:val="baseline"/>
        <w:rPr>
          <w:sz w:val="26"/>
        </w:rPr>
      </w:pPr>
      <w:r>
        <w:rPr>
          <w:sz w:val="26"/>
        </w:rPr>
        <w:t>Réalisation d’un forage</w:t>
      </w:r>
      <w:r w:rsidR="007D6C7A">
        <w:rPr>
          <w:sz w:val="26"/>
        </w:rPr>
        <w:t> ;</w:t>
      </w:r>
    </w:p>
    <w:p w14:paraId="6FF23EE7" w14:textId="3BC0083D" w:rsidR="00376E64" w:rsidRDefault="00AD3809" w:rsidP="00376E64">
      <w:pPr>
        <w:pStyle w:val="En-tte"/>
        <w:numPr>
          <w:ilvl w:val="0"/>
          <w:numId w:val="7"/>
        </w:numPr>
        <w:tabs>
          <w:tab w:val="clear" w:pos="4536"/>
          <w:tab w:val="clear" w:pos="9072"/>
        </w:tabs>
        <w:overflowPunct w:val="0"/>
        <w:autoSpaceDE w:val="0"/>
        <w:autoSpaceDN w:val="0"/>
        <w:adjustRightInd w:val="0"/>
        <w:jc w:val="both"/>
        <w:textAlignment w:val="baseline"/>
        <w:rPr>
          <w:sz w:val="26"/>
        </w:rPr>
      </w:pPr>
      <w:r>
        <w:rPr>
          <w:sz w:val="26"/>
        </w:rPr>
        <w:t>Equipement du forage en pompe solaire ;</w:t>
      </w:r>
    </w:p>
    <w:p w14:paraId="5F3C9F44" w14:textId="0BDC6CE5" w:rsidR="00376E64" w:rsidRDefault="00AD3809" w:rsidP="00376E64">
      <w:pPr>
        <w:pStyle w:val="En-tte"/>
        <w:numPr>
          <w:ilvl w:val="0"/>
          <w:numId w:val="7"/>
        </w:numPr>
        <w:tabs>
          <w:tab w:val="clear" w:pos="4536"/>
          <w:tab w:val="clear" w:pos="9072"/>
        </w:tabs>
        <w:overflowPunct w:val="0"/>
        <w:autoSpaceDE w:val="0"/>
        <w:autoSpaceDN w:val="0"/>
        <w:adjustRightInd w:val="0"/>
        <w:jc w:val="both"/>
        <w:textAlignment w:val="baseline"/>
        <w:rPr>
          <w:sz w:val="26"/>
        </w:rPr>
      </w:pPr>
      <w:r>
        <w:rPr>
          <w:sz w:val="26"/>
        </w:rPr>
        <w:t xml:space="preserve">Fourniture et installation d’un </w:t>
      </w:r>
      <w:proofErr w:type="spellStart"/>
      <w:r>
        <w:rPr>
          <w:sz w:val="26"/>
        </w:rPr>
        <w:t>polytank</w:t>
      </w:r>
      <w:proofErr w:type="spellEnd"/>
      <w:r>
        <w:rPr>
          <w:sz w:val="26"/>
        </w:rPr>
        <w:t xml:space="preserve"> de 5m</w:t>
      </w:r>
      <w:r w:rsidRPr="00AD3809">
        <w:rPr>
          <w:sz w:val="26"/>
          <w:vertAlign w:val="superscript"/>
        </w:rPr>
        <w:t>3</w:t>
      </w:r>
      <w:r w:rsidR="00376E64">
        <w:rPr>
          <w:sz w:val="26"/>
        </w:rPr>
        <w:t>.</w:t>
      </w:r>
    </w:p>
    <w:p w14:paraId="224A4E4E" w14:textId="77777777" w:rsidR="00AD3809" w:rsidRPr="00AD3809" w:rsidRDefault="00AD3809" w:rsidP="00AD3809">
      <w:pPr>
        <w:pStyle w:val="En-tte"/>
        <w:tabs>
          <w:tab w:val="clear" w:pos="4536"/>
          <w:tab w:val="clear" w:pos="9072"/>
        </w:tabs>
        <w:overflowPunct w:val="0"/>
        <w:autoSpaceDE w:val="0"/>
        <w:autoSpaceDN w:val="0"/>
        <w:adjustRightInd w:val="0"/>
        <w:ind w:left="720"/>
        <w:jc w:val="both"/>
        <w:textAlignment w:val="baseline"/>
        <w:rPr>
          <w:sz w:val="26"/>
        </w:rPr>
      </w:pPr>
    </w:p>
    <w:p w14:paraId="33B6CAB2" w14:textId="77777777" w:rsidR="00376E64" w:rsidRDefault="00376E64" w:rsidP="00376E64">
      <w:pPr>
        <w:jc w:val="both"/>
        <w:rPr>
          <w:sz w:val="26"/>
        </w:rPr>
      </w:pPr>
      <w:r>
        <w:rPr>
          <w:sz w:val="26"/>
        </w:rPr>
        <w:t xml:space="preserve">Le présent rapport présente les données globales obtenues. </w:t>
      </w:r>
    </w:p>
    <w:p w14:paraId="1990EF9D" w14:textId="77777777" w:rsidR="00376E64" w:rsidRDefault="00376E64" w:rsidP="00376E64">
      <w:pPr>
        <w:jc w:val="both"/>
        <w:rPr>
          <w:sz w:val="26"/>
        </w:rPr>
      </w:pPr>
    </w:p>
    <w:p w14:paraId="68451228" w14:textId="77777777" w:rsidR="00376E64" w:rsidRDefault="00376E64">
      <w:pPr>
        <w:rPr>
          <w:b/>
          <w:bCs/>
        </w:rPr>
      </w:pPr>
    </w:p>
    <w:p w14:paraId="3CD6643E" w14:textId="77777777" w:rsidR="00376E64" w:rsidRDefault="00376E64" w:rsidP="00376E64">
      <w:pPr>
        <w:rPr>
          <w:sz w:val="26"/>
        </w:rPr>
      </w:pPr>
    </w:p>
    <w:tbl>
      <w:tblPr>
        <w:tblW w:w="8237" w:type="dxa"/>
        <w:jc w:val="center"/>
        <w:tblLayout w:type="fixed"/>
        <w:tblCellMar>
          <w:left w:w="70" w:type="dxa"/>
          <w:right w:w="70" w:type="dxa"/>
        </w:tblCellMar>
        <w:tblLook w:val="0000" w:firstRow="0" w:lastRow="0" w:firstColumn="0" w:lastColumn="0" w:noHBand="0" w:noVBand="0"/>
      </w:tblPr>
      <w:tblGrid>
        <w:gridCol w:w="8237"/>
      </w:tblGrid>
      <w:tr w:rsidR="00376E64" w14:paraId="658943BA" w14:textId="77777777" w:rsidTr="002D5A60">
        <w:trPr>
          <w:jc w:val="center"/>
        </w:trPr>
        <w:tc>
          <w:tcPr>
            <w:tcW w:w="8237" w:type="dxa"/>
            <w:shd w:val="pct10" w:color="auto" w:fill="auto"/>
          </w:tcPr>
          <w:p w14:paraId="07D084F4" w14:textId="77777777" w:rsidR="00376E64" w:rsidRPr="00376E64" w:rsidRDefault="00376E64" w:rsidP="002D5A60">
            <w:pPr>
              <w:pStyle w:val="Titre1"/>
              <w:jc w:val="center"/>
              <w:rPr>
                <w:rFonts w:ascii="Times New Roman" w:hAnsi="Times New Roman"/>
                <w:sz w:val="40"/>
                <w:szCs w:val="40"/>
              </w:rPr>
            </w:pPr>
            <w:r w:rsidRPr="00376E64">
              <w:rPr>
                <w:rFonts w:ascii="Times New Roman" w:hAnsi="Times New Roman"/>
                <w:sz w:val="40"/>
                <w:szCs w:val="40"/>
              </w:rPr>
              <w:t xml:space="preserve">DEROULEMENT DES TRAVAUX   </w:t>
            </w:r>
          </w:p>
        </w:tc>
      </w:tr>
    </w:tbl>
    <w:p w14:paraId="5DF83486" w14:textId="77777777" w:rsidR="00376E64" w:rsidRDefault="00376E64" w:rsidP="00376E64">
      <w:pPr>
        <w:jc w:val="both"/>
        <w:rPr>
          <w:sz w:val="26"/>
        </w:rPr>
      </w:pPr>
    </w:p>
    <w:p w14:paraId="2A944FD2" w14:textId="061045B9" w:rsidR="00357B11" w:rsidRDefault="00357B11" w:rsidP="00357B11">
      <w:pPr>
        <w:jc w:val="both"/>
        <w:rPr>
          <w:sz w:val="26"/>
        </w:rPr>
      </w:pPr>
      <w:r>
        <w:rPr>
          <w:rFonts w:ascii="Haettenschweiler" w:hAnsi="Haettenschweiler"/>
          <w:sz w:val="26"/>
        </w:rPr>
        <w:t>Implantation du forage</w:t>
      </w:r>
    </w:p>
    <w:p w14:paraId="13052C0A" w14:textId="77777777" w:rsidR="00357B11" w:rsidRPr="00AC2776" w:rsidRDefault="00357B11" w:rsidP="00357B11">
      <w:pPr>
        <w:jc w:val="both"/>
        <w:rPr>
          <w:sz w:val="26"/>
          <w:szCs w:val="26"/>
        </w:rPr>
      </w:pPr>
      <w:r w:rsidRPr="00AC2776">
        <w:rPr>
          <w:sz w:val="26"/>
          <w:szCs w:val="26"/>
        </w:rPr>
        <w:t>Le présent rapport a pour objet de situer le cadre de l’étude, d’exposer la méthodologie adoptée, de présenter les résultats obtenus.</w:t>
      </w:r>
    </w:p>
    <w:p w14:paraId="766F0B7A" w14:textId="77777777" w:rsidR="00357B11" w:rsidRDefault="00357B11" w:rsidP="00357B11">
      <w:pPr>
        <w:rPr>
          <w:sz w:val="26"/>
          <w:szCs w:val="26"/>
        </w:rPr>
      </w:pPr>
    </w:p>
    <w:p w14:paraId="46D322D0" w14:textId="503A0CEE" w:rsidR="00357B11" w:rsidRPr="00357B11" w:rsidRDefault="00357B11" w:rsidP="00357B11">
      <w:pPr>
        <w:rPr>
          <w:sz w:val="24"/>
          <w:szCs w:val="24"/>
        </w:rPr>
      </w:pPr>
      <w:r w:rsidRPr="00357B11">
        <w:rPr>
          <w:sz w:val="24"/>
          <w:szCs w:val="24"/>
        </w:rPr>
        <w:t>I. CADRE DE L’ETUDE</w:t>
      </w:r>
    </w:p>
    <w:p w14:paraId="2CEB6027" w14:textId="6AF8D391" w:rsidR="00357B11" w:rsidRPr="00AC2776" w:rsidRDefault="00357B11" w:rsidP="00357B11">
      <w:pPr>
        <w:numPr>
          <w:ilvl w:val="0"/>
          <w:numId w:val="15"/>
        </w:numPr>
        <w:jc w:val="both"/>
        <w:rPr>
          <w:sz w:val="26"/>
          <w:szCs w:val="26"/>
        </w:rPr>
      </w:pPr>
      <w:r w:rsidRPr="00AC2776">
        <w:rPr>
          <w:sz w:val="26"/>
          <w:szCs w:val="26"/>
        </w:rPr>
        <w:t>L</w:t>
      </w:r>
      <w:r>
        <w:rPr>
          <w:sz w:val="26"/>
          <w:szCs w:val="26"/>
        </w:rPr>
        <w:t>a</w:t>
      </w:r>
      <w:r w:rsidRPr="00AC2776">
        <w:rPr>
          <w:sz w:val="26"/>
          <w:szCs w:val="26"/>
        </w:rPr>
        <w:t xml:space="preserve"> zone d’étude </w:t>
      </w:r>
      <w:r>
        <w:rPr>
          <w:sz w:val="26"/>
          <w:szCs w:val="26"/>
        </w:rPr>
        <w:t>es</w:t>
      </w:r>
      <w:r w:rsidRPr="00AC2776">
        <w:rPr>
          <w:sz w:val="26"/>
          <w:szCs w:val="26"/>
        </w:rPr>
        <w:t>t située dans l</w:t>
      </w:r>
      <w:r>
        <w:rPr>
          <w:sz w:val="26"/>
          <w:szCs w:val="26"/>
        </w:rPr>
        <w:t>a</w:t>
      </w:r>
      <w:r w:rsidRPr="00AC2776">
        <w:rPr>
          <w:sz w:val="26"/>
          <w:szCs w:val="26"/>
        </w:rPr>
        <w:t xml:space="preserve"> province du </w:t>
      </w:r>
      <w:r w:rsidR="00F71440">
        <w:rPr>
          <w:sz w:val="26"/>
          <w:szCs w:val="26"/>
        </w:rPr>
        <w:t>Passoré</w:t>
      </w:r>
      <w:r w:rsidRPr="00AC2776">
        <w:rPr>
          <w:sz w:val="26"/>
          <w:szCs w:val="26"/>
        </w:rPr>
        <w:t>.</w:t>
      </w:r>
    </w:p>
    <w:p w14:paraId="5CD482CC" w14:textId="77777777" w:rsidR="00357B11" w:rsidRPr="00AC2776" w:rsidRDefault="00357B11" w:rsidP="00357B11">
      <w:pPr>
        <w:jc w:val="both"/>
        <w:rPr>
          <w:sz w:val="26"/>
          <w:szCs w:val="26"/>
        </w:rPr>
      </w:pPr>
    </w:p>
    <w:p w14:paraId="5FAAA2A6" w14:textId="77777777" w:rsidR="00357B11" w:rsidRPr="008E53D1" w:rsidRDefault="00357B11" w:rsidP="00357B11">
      <w:pPr>
        <w:numPr>
          <w:ilvl w:val="0"/>
          <w:numId w:val="15"/>
        </w:numPr>
        <w:jc w:val="both"/>
        <w:rPr>
          <w:sz w:val="26"/>
          <w:szCs w:val="26"/>
        </w:rPr>
      </w:pPr>
      <w:r w:rsidRPr="008E53D1">
        <w:rPr>
          <w:sz w:val="26"/>
          <w:szCs w:val="26"/>
        </w:rPr>
        <w:t>Du point de vue géologie, l</w:t>
      </w:r>
      <w:r>
        <w:rPr>
          <w:sz w:val="26"/>
          <w:szCs w:val="26"/>
        </w:rPr>
        <w:t>a</w:t>
      </w:r>
      <w:r w:rsidRPr="008E53D1">
        <w:rPr>
          <w:sz w:val="26"/>
          <w:szCs w:val="26"/>
        </w:rPr>
        <w:t xml:space="preserve"> zone d’étude repose sur du socle constitué de granite à biotite (d’après la Carte Géographique et Minière du Burkina Faso à 1/ 1 000 000 3</w:t>
      </w:r>
      <w:r w:rsidRPr="008E53D1">
        <w:rPr>
          <w:sz w:val="26"/>
          <w:szCs w:val="26"/>
          <w:vertAlign w:val="superscript"/>
        </w:rPr>
        <w:t>ème</w:t>
      </w:r>
      <w:r w:rsidRPr="008E53D1">
        <w:rPr>
          <w:sz w:val="26"/>
          <w:szCs w:val="26"/>
        </w:rPr>
        <w:t xml:space="preserve"> édition 2003). </w:t>
      </w:r>
    </w:p>
    <w:p w14:paraId="302EB2A4" w14:textId="77777777" w:rsidR="00357B11" w:rsidRPr="008E53D1" w:rsidRDefault="00357B11" w:rsidP="00357B11">
      <w:pPr>
        <w:jc w:val="both"/>
        <w:rPr>
          <w:sz w:val="26"/>
          <w:szCs w:val="26"/>
        </w:rPr>
      </w:pPr>
      <w:r w:rsidRPr="008E53D1">
        <w:rPr>
          <w:sz w:val="26"/>
          <w:szCs w:val="26"/>
        </w:rPr>
        <w:t>On peut distinguer de façon classique deux systèmes aquifères en contact hydraulique :</w:t>
      </w:r>
    </w:p>
    <w:p w14:paraId="0A880C7B" w14:textId="2040B78C" w:rsidR="00357B11" w:rsidRPr="008E53D1" w:rsidRDefault="00F71440" w:rsidP="00357B11">
      <w:pPr>
        <w:numPr>
          <w:ilvl w:val="0"/>
          <w:numId w:val="14"/>
        </w:numPr>
        <w:jc w:val="both"/>
        <w:rPr>
          <w:sz w:val="26"/>
          <w:szCs w:val="26"/>
        </w:rPr>
      </w:pPr>
      <w:r>
        <w:rPr>
          <w:sz w:val="26"/>
          <w:szCs w:val="26"/>
        </w:rPr>
        <w:t>Les</w:t>
      </w:r>
      <w:r w:rsidR="00357B11" w:rsidRPr="008E53D1">
        <w:rPr>
          <w:sz w:val="26"/>
          <w:szCs w:val="26"/>
        </w:rPr>
        <w:t xml:space="preserve"> aquifères de la frange altérée captée par les </w:t>
      </w:r>
      <w:r w:rsidRPr="008E53D1">
        <w:rPr>
          <w:sz w:val="26"/>
          <w:szCs w:val="26"/>
        </w:rPr>
        <w:t>puits ;</w:t>
      </w:r>
    </w:p>
    <w:p w14:paraId="2053886D" w14:textId="5C1EE32D" w:rsidR="00357B11" w:rsidRPr="008E53D1" w:rsidRDefault="00F71440" w:rsidP="00357B11">
      <w:pPr>
        <w:numPr>
          <w:ilvl w:val="0"/>
          <w:numId w:val="14"/>
        </w:numPr>
        <w:jc w:val="both"/>
        <w:rPr>
          <w:sz w:val="26"/>
          <w:szCs w:val="26"/>
        </w:rPr>
      </w:pPr>
      <w:r>
        <w:rPr>
          <w:sz w:val="26"/>
          <w:szCs w:val="26"/>
        </w:rPr>
        <w:t>Les</w:t>
      </w:r>
      <w:r w:rsidR="00357B11" w:rsidRPr="008E53D1">
        <w:rPr>
          <w:sz w:val="26"/>
          <w:szCs w:val="26"/>
        </w:rPr>
        <w:t xml:space="preserve"> aquifères des fissures et fractures qui sont captés par les</w:t>
      </w:r>
      <w:r w:rsidR="00357B11">
        <w:rPr>
          <w:sz w:val="26"/>
          <w:szCs w:val="26"/>
        </w:rPr>
        <w:t xml:space="preserve"> forages</w:t>
      </w:r>
      <w:r w:rsidR="00357B11">
        <w:rPr>
          <w:sz w:val="22"/>
          <w:szCs w:val="22"/>
        </w:rPr>
        <w:t>.</w:t>
      </w:r>
      <w:r w:rsidR="00357B11" w:rsidRPr="008E53D1">
        <w:rPr>
          <w:sz w:val="26"/>
          <w:szCs w:val="26"/>
        </w:rPr>
        <w:t xml:space="preserve"> </w:t>
      </w:r>
    </w:p>
    <w:p w14:paraId="3FA58AD9" w14:textId="77777777" w:rsidR="00357B11" w:rsidRDefault="00357B11" w:rsidP="00357B11">
      <w:pPr>
        <w:jc w:val="both"/>
        <w:rPr>
          <w:sz w:val="26"/>
          <w:szCs w:val="26"/>
        </w:rPr>
      </w:pPr>
    </w:p>
    <w:p w14:paraId="4CCC8B16" w14:textId="77777777" w:rsidR="00357B11" w:rsidRDefault="00357B11" w:rsidP="00357B11">
      <w:pPr>
        <w:rPr>
          <w:sz w:val="26"/>
          <w:szCs w:val="26"/>
        </w:rPr>
      </w:pPr>
    </w:p>
    <w:p w14:paraId="02E5AB26" w14:textId="696A8F56" w:rsidR="00357B11" w:rsidRPr="00357B11" w:rsidRDefault="00357B11" w:rsidP="00357B11">
      <w:pPr>
        <w:jc w:val="both"/>
        <w:rPr>
          <w:sz w:val="24"/>
          <w:szCs w:val="24"/>
        </w:rPr>
      </w:pPr>
      <w:r w:rsidRPr="00357B11">
        <w:rPr>
          <w:sz w:val="24"/>
          <w:szCs w:val="24"/>
        </w:rPr>
        <w:t>II. TRAVAUX REALISES</w:t>
      </w:r>
    </w:p>
    <w:p w14:paraId="3FE37F69" w14:textId="67D5BD95" w:rsidR="00357B11" w:rsidRDefault="00357B11" w:rsidP="00357B11">
      <w:pPr>
        <w:jc w:val="both"/>
        <w:rPr>
          <w:sz w:val="26"/>
          <w:szCs w:val="26"/>
        </w:rPr>
      </w:pPr>
      <w:r w:rsidRPr="0057341A">
        <w:rPr>
          <w:sz w:val="26"/>
          <w:szCs w:val="26"/>
        </w:rPr>
        <w:t xml:space="preserve">Les investigations géophysiques se sont reposées sur la méthode </w:t>
      </w:r>
      <w:proofErr w:type="spellStart"/>
      <w:r w:rsidRPr="0057341A">
        <w:rPr>
          <w:sz w:val="26"/>
          <w:szCs w:val="26"/>
        </w:rPr>
        <w:t>géoélectrique</w:t>
      </w:r>
      <w:proofErr w:type="spellEnd"/>
      <w:r>
        <w:rPr>
          <w:sz w:val="26"/>
          <w:szCs w:val="26"/>
        </w:rPr>
        <w:t xml:space="preserve">. Cette </w:t>
      </w:r>
      <w:r w:rsidRPr="0057341A">
        <w:rPr>
          <w:sz w:val="26"/>
          <w:szCs w:val="26"/>
        </w:rPr>
        <w:t>méthode se fonde sur la mesure de la résistivité des formations géologi</w:t>
      </w:r>
      <w:r>
        <w:rPr>
          <w:sz w:val="26"/>
          <w:szCs w:val="26"/>
        </w:rPr>
        <w:t>que</w:t>
      </w:r>
      <w:r w:rsidRPr="0057341A">
        <w:rPr>
          <w:sz w:val="26"/>
          <w:szCs w:val="26"/>
        </w:rPr>
        <w:t>s.  Elle s</w:t>
      </w:r>
      <w:r>
        <w:rPr>
          <w:sz w:val="26"/>
          <w:szCs w:val="26"/>
        </w:rPr>
        <w:t>’est</w:t>
      </w:r>
      <w:r w:rsidRPr="0057341A">
        <w:rPr>
          <w:sz w:val="26"/>
          <w:szCs w:val="26"/>
        </w:rPr>
        <w:t xml:space="preserve"> déroul</w:t>
      </w:r>
      <w:r>
        <w:rPr>
          <w:sz w:val="26"/>
          <w:szCs w:val="26"/>
        </w:rPr>
        <w:t>ée</w:t>
      </w:r>
      <w:r w:rsidRPr="0057341A">
        <w:rPr>
          <w:sz w:val="26"/>
          <w:szCs w:val="26"/>
        </w:rPr>
        <w:t xml:space="preserve"> en deux phases</w:t>
      </w:r>
      <w:r>
        <w:rPr>
          <w:sz w:val="26"/>
          <w:szCs w:val="26"/>
        </w:rPr>
        <w:t> :</w:t>
      </w:r>
    </w:p>
    <w:p w14:paraId="159BB83D" w14:textId="064F5647" w:rsidR="00357B11" w:rsidRDefault="00357B11" w:rsidP="00357B11">
      <w:pPr>
        <w:numPr>
          <w:ilvl w:val="0"/>
          <w:numId w:val="13"/>
        </w:numPr>
        <w:jc w:val="both"/>
        <w:rPr>
          <w:sz w:val="26"/>
          <w:szCs w:val="26"/>
        </w:rPr>
      </w:pPr>
      <w:r w:rsidRPr="0057341A">
        <w:rPr>
          <w:sz w:val="26"/>
          <w:szCs w:val="26"/>
        </w:rPr>
        <w:t xml:space="preserve">Une première phase qui consiste à une investigation latérale à profondeur constante dans le socle : c’est le </w:t>
      </w:r>
      <w:r w:rsidRPr="00CF1452">
        <w:rPr>
          <w:i/>
          <w:sz w:val="26"/>
          <w:szCs w:val="26"/>
        </w:rPr>
        <w:t>traîné électrique</w:t>
      </w:r>
      <w:r w:rsidRPr="0057341A">
        <w:rPr>
          <w:sz w:val="26"/>
          <w:szCs w:val="26"/>
        </w:rPr>
        <w:t xml:space="preserve"> qui permet la recherche des anomalies structurelles du socle géologique</w:t>
      </w:r>
      <w:r>
        <w:rPr>
          <w:sz w:val="26"/>
          <w:szCs w:val="26"/>
        </w:rPr>
        <w:t>.</w:t>
      </w:r>
    </w:p>
    <w:p w14:paraId="11F7C585" w14:textId="77777777" w:rsidR="00357B11" w:rsidRDefault="00357B11" w:rsidP="00357B11">
      <w:pPr>
        <w:ind w:left="780"/>
        <w:jc w:val="both"/>
        <w:rPr>
          <w:sz w:val="26"/>
          <w:szCs w:val="26"/>
        </w:rPr>
      </w:pPr>
    </w:p>
    <w:p w14:paraId="69612C1F" w14:textId="77777777" w:rsidR="00357B11" w:rsidRPr="0057341A" w:rsidRDefault="00357B11" w:rsidP="00357B11">
      <w:pPr>
        <w:numPr>
          <w:ilvl w:val="0"/>
          <w:numId w:val="13"/>
        </w:numPr>
        <w:jc w:val="both"/>
        <w:rPr>
          <w:sz w:val="26"/>
          <w:szCs w:val="26"/>
        </w:rPr>
      </w:pPr>
      <w:r w:rsidRPr="0057341A">
        <w:rPr>
          <w:sz w:val="26"/>
          <w:szCs w:val="26"/>
        </w:rPr>
        <w:t xml:space="preserve">Une deuxième phase qui consiste en une investigation transversale à la verticale du point de sondage. Le </w:t>
      </w:r>
      <w:r w:rsidRPr="00CF1452">
        <w:rPr>
          <w:i/>
          <w:sz w:val="26"/>
          <w:szCs w:val="26"/>
        </w:rPr>
        <w:t>sondage électrique</w:t>
      </w:r>
      <w:r w:rsidRPr="0057341A">
        <w:rPr>
          <w:sz w:val="26"/>
          <w:szCs w:val="26"/>
        </w:rPr>
        <w:t xml:space="preserve"> permet l’étude des couches de terrain à la verticale du point de </w:t>
      </w:r>
      <w:r>
        <w:rPr>
          <w:sz w:val="26"/>
          <w:szCs w:val="26"/>
        </w:rPr>
        <w:t>mesure.</w:t>
      </w:r>
    </w:p>
    <w:p w14:paraId="4FE692ED" w14:textId="77777777" w:rsidR="00357B11" w:rsidRPr="008E53D1" w:rsidRDefault="00357B11" w:rsidP="00357B11">
      <w:pPr>
        <w:jc w:val="both"/>
        <w:rPr>
          <w:sz w:val="26"/>
          <w:szCs w:val="26"/>
        </w:rPr>
      </w:pPr>
    </w:p>
    <w:p w14:paraId="5B9F7CFD" w14:textId="5EA0A6F4" w:rsidR="00357B11" w:rsidRDefault="00357B11" w:rsidP="00357B11">
      <w:pPr>
        <w:jc w:val="both"/>
        <w:rPr>
          <w:sz w:val="26"/>
          <w:szCs w:val="26"/>
        </w:rPr>
      </w:pPr>
    </w:p>
    <w:p w14:paraId="5431BEC6" w14:textId="13708D7F" w:rsidR="00F71440" w:rsidRDefault="00F71440" w:rsidP="00357B11">
      <w:pPr>
        <w:jc w:val="both"/>
        <w:rPr>
          <w:sz w:val="26"/>
          <w:szCs w:val="26"/>
        </w:rPr>
      </w:pPr>
    </w:p>
    <w:p w14:paraId="5FF0F343" w14:textId="39B13F09" w:rsidR="00F71440" w:rsidRDefault="00F71440" w:rsidP="00357B11">
      <w:pPr>
        <w:jc w:val="both"/>
        <w:rPr>
          <w:sz w:val="26"/>
          <w:szCs w:val="26"/>
        </w:rPr>
      </w:pPr>
    </w:p>
    <w:p w14:paraId="0948093C" w14:textId="77777777" w:rsidR="00F71440" w:rsidRPr="008E53D1" w:rsidRDefault="00F71440" w:rsidP="00357B11">
      <w:pPr>
        <w:jc w:val="both"/>
        <w:rPr>
          <w:sz w:val="26"/>
          <w:szCs w:val="26"/>
        </w:rPr>
      </w:pPr>
    </w:p>
    <w:p w14:paraId="108AEF86" w14:textId="77777777" w:rsidR="00357B11" w:rsidRPr="008E53D1" w:rsidRDefault="00357B11" w:rsidP="00357B11">
      <w:pPr>
        <w:jc w:val="both"/>
        <w:rPr>
          <w:sz w:val="26"/>
          <w:szCs w:val="26"/>
        </w:rPr>
      </w:pPr>
    </w:p>
    <w:p w14:paraId="3D139397" w14:textId="7AF6E809" w:rsidR="00357B11" w:rsidRPr="008E53D1" w:rsidRDefault="00357B11" w:rsidP="00357B11">
      <w:pPr>
        <w:jc w:val="both"/>
        <w:rPr>
          <w:sz w:val="26"/>
          <w:szCs w:val="26"/>
        </w:rPr>
      </w:pPr>
    </w:p>
    <w:p w14:paraId="3311CC44" w14:textId="77777777" w:rsidR="00357B11" w:rsidRDefault="00357B11" w:rsidP="00357B11">
      <w:pPr>
        <w:jc w:val="both"/>
        <w:rPr>
          <w:sz w:val="26"/>
          <w:szCs w:val="26"/>
        </w:rPr>
      </w:pPr>
      <w:r>
        <w:rPr>
          <w:noProof/>
          <w:sz w:val="26"/>
          <w:szCs w:val="26"/>
        </w:rPr>
        <w:lastRenderedPageBreak/>
        <mc:AlternateContent>
          <mc:Choice Requires="wpg">
            <w:drawing>
              <wp:anchor distT="0" distB="0" distL="114300" distR="114300" simplePos="0" relativeHeight="251659264" behindDoc="0" locked="0" layoutInCell="1" allowOverlap="1" wp14:anchorId="47BB642C" wp14:editId="30EE725F">
                <wp:simplePos x="0" y="0"/>
                <wp:positionH relativeFrom="column">
                  <wp:posOffset>116205</wp:posOffset>
                </wp:positionH>
                <wp:positionV relativeFrom="paragraph">
                  <wp:posOffset>74930</wp:posOffset>
                </wp:positionV>
                <wp:extent cx="6286500" cy="1647825"/>
                <wp:effectExtent l="0" t="0" r="19050" b="28575"/>
                <wp:wrapNone/>
                <wp:docPr id="28" name="Group 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1647825"/>
                          <a:chOff x="1144" y="13194"/>
                          <a:chExt cx="9900" cy="2700"/>
                        </a:xfrm>
                      </wpg:grpSpPr>
                      <wpg:grpSp>
                        <wpg:cNvPr id="29" name="Group 623"/>
                        <wpg:cNvGrpSpPr>
                          <a:grpSpLocks/>
                        </wpg:cNvGrpSpPr>
                        <wpg:grpSpPr bwMode="auto">
                          <a:xfrm>
                            <a:off x="2584" y="13824"/>
                            <a:ext cx="7020" cy="1710"/>
                            <a:chOff x="2404" y="13928"/>
                            <a:chExt cx="7020" cy="1710"/>
                          </a:xfrm>
                        </wpg:grpSpPr>
                        <wps:wsp>
                          <wps:cNvPr id="30" name="Rectangle 624"/>
                          <wps:cNvSpPr>
                            <a:spLocks noChangeArrowheads="1"/>
                          </wps:cNvSpPr>
                          <wps:spPr bwMode="auto">
                            <a:xfrm>
                              <a:off x="2404" y="15098"/>
                              <a:ext cx="7020" cy="540"/>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s:wsp>
                          <wps:cNvPr id="31" name="Line 625"/>
                          <wps:cNvCnPr>
                            <a:cxnSpLocks noChangeShapeType="1"/>
                          </wps:cNvCnPr>
                          <wps:spPr bwMode="auto">
                            <a:xfrm>
                              <a:off x="2404" y="14378"/>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4" name="Line 626"/>
                          <wps:cNvCnPr>
                            <a:cxnSpLocks noChangeShapeType="1"/>
                          </wps:cNvCnPr>
                          <wps:spPr bwMode="auto">
                            <a:xfrm>
                              <a:off x="3124" y="14378"/>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5" name="Line 627"/>
                          <wps:cNvCnPr>
                            <a:cxnSpLocks noChangeShapeType="1"/>
                          </wps:cNvCnPr>
                          <wps:spPr bwMode="auto">
                            <a:xfrm>
                              <a:off x="9424" y="14378"/>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6" name="Line 628"/>
                          <wps:cNvCnPr>
                            <a:cxnSpLocks noChangeShapeType="1"/>
                          </wps:cNvCnPr>
                          <wps:spPr bwMode="auto">
                            <a:xfrm>
                              <a:off x="8704" y="14378"/>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7" name="Line 629"/>
                          <wps:cNvCnPr>
                            <a:cxnSpLocks noChangeShapeType="1"/>
                          </wps:cNvCnPr>
                          <wps:spPr bwMode="auto">
                            <a:xfrm>
                              <a:off x="4924" y="1473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8" name="Line 630"/>
                          <wps:cNvCnPr>
                            <a:cxnSpLocks noChangeShapeType="1"/>
                          </wps:cNvCnPr>
                          <wps:spPr bwMode="auto">
                            <a:xfrm>
                              <a:off x="6904" y="1473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9" name="Line 631"/>
                          <wps:cNvCnPr>
                            <a:cxnSpLocks noChangeShapeType="1"/>
                          </wps:cNvCnPr>
                          <wps:spPr bwMode="auto">
                            <a:xfrm>
                              <a:off x="2404" y="14378"/>
                              <a:ext cx="70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0" name="Oval 632"/>
                          <wps:cNvSpPr>
                            <a:spLocks noChangeArrowheads="1"/>
                          </wps:cNvSpPr>
                          <wps:spPr bwMode="auto">
                            <a:xfrm>
                              <a:off x="5794" y="14648"/>
                              <a:ext cx="240" cy="18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51" name="Line 633"/>
                          <wps:cNvCnPr>
                            <a:cxnSpLocks noChangeShapeType="1"/>
                          </wps:cNvCnPr>
                          <wps:spPr bwMode="auto">
                            <a:xfrm>
                              <a:off x="4924" y="14738"/>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2" name="Line 634"/>
                          <wps:cNvCnPr>
                            <a:cxnSpLocks noChangeShapeType="1"/>
                          </wps:cNvCnPr>
                          <wps:spPr bwMode="auto">
                            <a:xfrm>
                              <a:off x="6004" y="14738"/>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3" name="Line 635"/>
                          <wps:cNvCnPr>
                            <a:cxnSpLocks noChangeShapeType="1"/>
                          </wps:cNvCnPr>
                          <wps:spPr bwMode="auto">
                            <a:xfrm>
                              <a:off x="6019" y="14273"/>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4" name="Line 636"/>
                          <wps:cNvCnPr>
                            <a:cxnSpLocks noChangeShapeType="1"/>
                          </wps:cNvCnPr>
                          <wps:spPr bwMode="auto">
                            <a:xfrm>
                              <a:off x="5839" y="14273"/>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5" name="Line 637"/>
                          <wps:cNvCnPr>
                            <a:cxnSpLocks noChangeShapeType="1"/>
                          </wps:cNvCnPr>
                          <wps:spPr bwMode="auto">
                            <a:xfrm>
                              <a:off x="5674" y="14273"/>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6" name="Line 638"/>
                          <wps:cNvCnPr>
                            <a:cxnSpLocks noChangeShapeType="1"/>
                          </wps:cNvCnPr>
                          <wps:spPr bwMode="auto">
                            <a:xfrm>
                              <a:off x="5929" y="1416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7" name="Line 639"/>
                          <wps:cNvCnPr>
                            <a:cxnSpLocks noChangeShapeType="1"/>
                          </wps:cNvCnPr>
                          <wps:spPr bwMode="auto">
                            <a:xfrm>
                              <a:off x="6109" y="14213"/>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8" name="Line 640"/>
                          <wps:cNvCnPr>
                            <a:cxnSpLocks noChangeShapeType="1"/>
                          </wps:cNvCnPr>
                          <wps:spPr bwMode="auto">
                            <a:xfrm>
                              <a:off x="5749" y="14183"/>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9" name="Line 641"/>
                          <wps:cNvCnPr>
                            <a:cxnSpLocks noChangeShapeType="1"/>
                          </wps:cNvCnPr>
                          <wps:spPr bwMode="auto">
                            <a:xfrm>
                              <a:off x="5929" y="13928"/>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60" name="Line 642"/>
                        <wps:cNvCnPr>
                          <a:cxnSpLocks noChangeShapeType="1"/>
                        </wps:cNvCnPr>
                        <wps:spPr bwMode="auto">
                          <a:xfrm>
                            <a:off x="1144" y="13194"/>
                            <a:ext cx="0" cy="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1" name="Line 643"/>
                        <wps:cNvCnPr>
                          <a:cxnSpLocks noChangeShapeType="1"/>
                        </wps:cNvCnPr>
                        <wps:spPr bwMode="auto">
                          <a:xfrm>
                            <a:off x="11044" y="13194"/>
                            <a:ext cx="0" cy="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2" name="Line 644"/>
                        <wps:cNvCnPr>
                          <a:cxnSpLocks noChangeShapeType="1"/>
                        </wps:cNvCnPr>
                        <wps:spPr bwMode="auto">
                          <a:xfrm>
                            <a:off x="1144" y="15894"/>
                            <a:ext cx="9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3" name="Line 645"/>
                        <wps:cNvCnPr>
                          <a:cxnSpLocks noChangeShapeType="1"/>
                        </wps:cNvCnPr>
                        <wps:spPr bwMode="auto">
                          <a:xfrm>
                            <a:off x="1144" y="13194"/>
                            <a:ext cx="9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4" name="Line 646"/>
                        <wps:cNvCnPr>
                          <a:cxnSpLocks noChangeShapeType="1"/>
                        </wps:cNvCnPr>
                        <wps:spPr bwMode="auto">
                          <a:xfrm flipV="1">
                            <a:off x="4204" y="1481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5" name="Line 647"/>
                        <wps:cNvCnPr>
                          <a:cxnSpLocks noChangeShapeType="1"/>
                        </wps:cNvCnPr>
                        <wps:spPr bwMode="auto">
                          <a:xfrm flipV="1">
                            <a:off x="4564" y="1481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6" name="Line 648"/>
                        <wps:cNvCnPr>
                          <a:cxnSpLocks noChangeShapeType="1"/>
                        </wps:cNvCnPr>
                        <wps:spPr bwMode="auto">
                          <a:xfrm>
                            <a:off x="4204" y="14814"/>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DD21F2" id="Group 622" o:spid="_x0000_s1026" style="position:absolute;margin-left:9.15pt;margin-top:5.9pt;width:495pt;height:129.75pt;z-index:251659264" coordorigin="1144,13194" coordsize="990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">
                <v:group id="Group 623" o:spid="_x0000_s1027" style="position:absolute;left:2584;top:13824;width:7020;height:1710" coordorigin="2404,13928" coordsize="7020,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angle 624" o:spid="_x0000_s1028" style="position:absolute;left:2404;top:15098;width:70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" fillcolor="gray"/>
                  <v:line id="Line 625" o:spid="_x0000_s1029" style="position:absolute;visibility:visible;mso-wrap-style:square" from="2404,14378" to="2404,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"/>
                  <v:line id="Line 626" o:spid="_x0000_s1030" style="position:absolute;visibility:visible;mso-wrap-style:square" from="3124,14378" to="3124,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"/>
                  <v:line id="Line 627" o:spid="_x0000_s1031" style="position:absolute;visibility:visible;mso-wrap-style:square" from="9424,14378" to="9424,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"/>
                  <v:line id="Line 628" o:spid="_x0000_s1032" style="position:absolute;visibility:visible;mso-wrap-style:square" from="8704,14378" to="8704,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"/>
                  <v:line id="Line 629" o:spid="_x0000_s1033" style="position:absolute;visibility:visible;mso-wrap-style:square" from="4924,14738" to="4924,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"/>
                  <v:line id="Line 630" o:spid="_x0000_s1034" style="position:absolute;visibility:visible;mso-wrap-style:square" from="6904,14738" to="6904,15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"/>
                  <v:line id="Line 631" o:spid="_x0000_s1035" style="position:absolute;visibility:visible;mso-wrap-style:square" from="2404,14378" to="9424,14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"/>
                  <v:oval id="Oval 632" o:spid="_x0000_s1036" style="position:absolute;left:5794;top:14648;width:24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"/>
                  <v:line id="Line 633" o:spid="_x0000_s1037" style="position:absolute;visibility:visible;mso-wrap-style:square" from="4924,14738" to="6004,14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">
                    <v:stroke endarrow="block"/>
                  </v:line>
                  <v:line id="Line 634" o:spid="_x0000_s1038" style="position:absolute;visibility:visible;mso-wrap-style:square" from="6004,14738" to="6904,14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"/>
                  <v:line id="Line 635" o:spid="_x0000_s1039" style="position:absolute;visibility:visible;mso-wrap-style:square" from="6019,14273" to="6019,14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"/>
                  <v:line id="Line 636" o:spid="_x0000_s1040" style="position:absolute;visibility:visible;mso-wrap-style:square" from="5839,14273" to="5839,14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"/>
                  <v:line id="Line 637" o:spid="_x0000_s1041" style="position:absolute;visibility:visible;mso-wrap-style:square" from="5674,14273" to="5674,14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"/>
                  <v:line id="Line 638" o:spid="_x0000_s1042" style="position:absolute;visibility:visible;mso-wrap-style:square" from="5929,14168" to="5929,1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"/>
                  <v:line id="Line 639" o:spid="_x0000_s1043" style="position:absolute;visibility:visible;mso-wrap-style:square" from="6109,14213" to="6109,14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"/>
                  <v:line id="Line 640" o:spid="_x0000_s1044" style="position:absolute;visibility:visible;mso-wrap-style:square" from="5749,14183" to="5749,14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"/>
                  <v:line id="Line 641" o:spid="_x0000_s1045" style="position:absolute;visibility:visible;mso-wrap-style:square" from="5929,13928" to="5929,14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"/>
                </v:group>
                <v:line id="Line 642" o:spid="_x0000_s1046" style="position:absolute;visibility:visible;mso-wrap-style:square" from="1144,13194" to="1144,15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"/>
                <v:line id="Line 643" o:spid="_x0000_s1047" style="position:absolute;visibility:visible;mso-wrap-style:square" from="11044,13194" to="11044,15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"/>
                <v:line id="Line 644" o:spid="_x0000_s1048" style="position:absolute;visibility:visible;mso-wrap-style:square" from="1144,15894" to="11044,15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"/>
                <v:line id="Line 645" o:spid="_x0000_s1049" style="position:absolute;visibility:visible;mso-wrap-style:square" from="1144,13194" to="11044,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"/>
                <v:line id="Line 646" o:spid="_x0000_s1050" style="position:absolute;flip:y;visibility:visible;mso-wrap-style:square" from="4204,14814" to="4204,1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"/>
                <v:line id="Line 647" o:spid="_x0000_s1051" style="position:absolute;flip:y;visibility:visible;mso-wrap-style:square" from="4564,14814" to="4564,1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"/>
                <v:line id="Line 648" o:spid="_x0000_s1052" style="position:absolute;visibility:visible;mso-wrap-style:square" from="4204,14814" to="4564,14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"/>
              </v:group>
            </w:pict>
          </mc:Fallback>
        </mc:AlternateContent>
      </w:r>
    </w:p>
    <w:p w14:paraId="4CD62053" w14:textId="77777777" w:rsidR="00357B11" w:rsidRDefault="00357B11" w:rsidP="00357B11">
      <w:pPr>
        <w:tabs>
          <w:tab w:val="left" w:pos="1560"/>
        </w:tabs>
        <w:jc w:val="both"/>
        <w:rPr>
          <w:sz w:val="26"/>
          <w:szCs w:val="26"/>
        </w:rPr>
      </w:pPr>
      <w:r>
        <w:rPr>
          <w:sz w:val="26"/>
          <w:szCs w:val="26"/>
        </w:rPr>
        <w:tab/>
      </w:r>
    </w:p>
    <w:p w14:paraId="4DA2DEE7" w14:textId="77777777" w:rsidR="00357B11" w:rsidRPr="001F6ABF" w:rsidRDefault="00357B11" w:rsidP="00357B11">
      <w:pPr>
        <w:tabs>
          <w:tab w:val="left" w:pos="1560"/>
        </w:tabs>
        <w:jc w:val="center"/>
        <w:rPr>
          <w:sz w:val="26"/>
          <w:szCs w:val="26"/>
          <w:lang w:val="en-US"/>
        </w:rPr>
      </w:pPr>
      <w:r w:rsidRPr="00401092">
        <w:rPr>
          <w:sz w:val="16"/>
          <w:szCs w:val="16"/>
        </w:rPr>
        <w:t xml:space="preserve">         </w:t>
      </w:r>
      <w:r w:rsidRPr="001F6ABF">
        <w:rPr>
          <w:sz w:val="16"/>
          <w:szCs w:val="16"/>
          <w:lang w:val="en-US"/>
        </w:rPr>
        <w:t xml:space="preserve">A’               A                          M’           M                        N’                 N                                            B              </w:t>
      </w:r>
      <w:proofErr w:type="spellStart"/>
      <w:r w:rsidRPr="001F6ABF">
        <w:rPr>
          <w:sz w:val="16"/>
          <w:szCs w:val="16"/>
          <w:lang w:val="en-US"/>
        </w:rPr>
        <w:t>B</w:t>
      </w:r>
      <w:proofErr w:type="spellEnd"/>
    </w:p>
    <w:p w14:paraId="7C4E1A15" w14:textId="77777777" w:rsidR="00357B11" w:rsidRPr="001F6ABF" w:rsidRDefault="00357B11" w:rsidP="00357B11">
      <w:pPr>
        <w:jc w:val="both"/>
        <w:rPr>
          <w:sz w:val="26"/>
          <w:szCs w:val="26"/>
          <w:lang w:val="en-US"/>
        </w:rPr>
      </w:pPr>
    </w:p>
    <w:p w14:paraId="5B4B937C" w14:textId="77777777" w:rsidR="00357B11" w:rsidRPr="001F6ABF" w:rsidRDefault="00357B11" w:rsidP="00357B11">
      <w:pPr>
        <w:jc w:val="both"/>
        <w:rPr>
          <w:sz w:val="26"/>
          <w:szCs w:val="26"/>
          <w:lang w:val="en-US"/>
        </w:rPr>
      </w:pPr>
    </w:p>
    <w:p w14:paraId="7D65DFA0" w14:textId="77777777" w:rsidR="00357B11" w:rsidRPr="001F6ABF" w:rsidRDefault="00357B11" w:rsidP="00357B11">
      <w:pPr>
        <w:jc w:val="both"/>
        <w:rPr>
          <w:sz w:val="26"/>
          <w:szCs w:val="26"/>
          <w:lang w:val="en-US"/>
        </w:rPr>
      </w:pPr>
      <w:r w:rsidRPr="001F6ABF">
        <w:rPr>
          <w:sz w:val="26"/>
          <w:szCs w:val="26"/>
          <w:lang w:val="en-US"/>
        </w:rPr>
        <w:t xml:space="preserve">                                                                                   </w:t>
      </w:r>
    </w:p>
    <w:p w14:paraId="4840E653" w14:textId="77777777" w:rsidR="00357B11" w:rsidRPr="00903B4F" w:rsidRDefault="00357B11" w:rsidP="00357B11">
      <w:pPr>
        <w:jc w:val="both"/>
        <w:rPr>
          <w:sz w:val="16"/>
          <w:szCs w:val="16"/>
        </w:rPr>
      </w:pPr>
      <w:r w:rsidRPr="001F6ABF">
        <w:rPr>
          <w:sz w:val="26"/>
          <w:szCs w:val="26"/>
          <w:lang w:val="en-US"/>
        </w:rPr>
        <w:t xml:space="preserve">                                                                                       </w:t>
      </w:r>
      <w:proofErr w:type="spellStart"/>
      <w:r w:rsidRPr="00903B4F">
        <w:rPr>
          <w:sz w:val="16"/>
          <w:szCs w:val="16"/>
        </w:rPr>
        <w:t>Vn-Vm</w:t>
      </w:r>
      <w:proofErr w:type="spellEnd"/>
    </w:p>
    <w:p w14:paraId="7CD0D8E3" w14:textId="77777777" w:rsidR="00357B11" w:rsidRPr="00903B4F" w:rsidRDefault="00357B11" w:rsidP="00357B11">
      <w:pPr>
        <w:jc w:val="both"/>
        <w:rPr>
          <w:sz w:val="16"/>
          <w:szCs w:val="16"/>
        </w:rPr>
      </w:pPr>
      <w:r w:rsidRPr="00903B4F">
        <w:rPr>
          <w:sz w:val="16"/>
          <w:szCs w:val="16"/>
        </w:rPr>
        <w:t xml:space="preserve">                                  ’</w:t>
      </w:r>
    </w:p>
    <w:p w14:paraId="731D7B64" w14:textId="77777777" w:rsidR="00357B11" w:rsidRPr="00903B4F" w:rsidRDefault="00357B11" w:rsidP="00357B11">
      <w:pPr>
        <w:jc w:val="both"/>
        <w:rPr>
          <w:sz w:val="26"/>
          <w:szCs w:val="26"/>
        </w:rPr>
      </w:pPr>
      <w:r w:rsidRPr="00903B4F">
        <w:rPr>
          <w:sz w:val="26"/>
          <w:szCs w:val="26"/>
        </w:rPr>
        <w:t xml:space="preserve">                  </w:t>
      </w:r>
    </w:p>
    <w:p w14:paraId="4D13A024" w14:textId="77777777" w:rsidR="00357B11" w:rsidRPr="00903B4F" w:rsidRDefault="00357B11" w:rsidP="00357B11">
      <w:pPr>
        <w:jc w:val="both"/>
        <w:rPr>
          <w:sz w:val="26"/>
          <w:szCs w:val="26"/>
        </w:rPr>
      </w:pPr>
    </w:p>
    <w:p w14:paraId="04F365D1" w14:textId="77777777" w:rsidR="00357B11" w:rsidRPr="00903B4F" w:rsidRDefault="00357B11" w:rsidP="00357B11">
      <w:pPr>
        <w:jc w:val="both"/>
        <w:rPr>
          <w:sz w:val="26"/>
          <w:szCs w:val="26"/>
        </w:rPr>
      </w:pPr>
    </w:p>
    <w:p w14:paraId="0895A326" w14:textId="77777777" w:rsidR="00357B11" w:rsidRPr="00903B4F" w:rsidRDefault="00357B11" w:rsidP="00357B11">
      <w:pPr>
        <w:jc w:val="both"/>
        <w:rPr>
          <w:b/>
          <w:sz w:val="26"/>
          <w:szCs w:val="26"/>
        </w:rPr>
      </w:pPr>
    </w:p>
    <w:p w14:paraId="6FA0A053" w14:textId="77777777" w:rsidR="00357B11" w:rsidRPr="00CF1452" w:rsidRDefault="00357B11" w:rsidP="00357B11">
      <w:pPr>
        <w:jc w:val="both"/>
        <w:rPr>
          <w:i/>
          <w:sz w:val="26"/>
          <w:szCs w:val="26"/>
        </w:rPr>
      </w:pPr>
      <w:r w:rsidRPr="00CF1452">
        <w:rPr>
          <w:i/>
          <w:sz w:val="26"/>
          <w:szCs w:val="26"/>
        </w:rPr>
        <w:t xml:space="preserve">Figure </w:t>
      </w:r>
      <w:proofErr w:type="gramStart"/>
      <w:r>
        <w:rPr>
          <w:i/>
          <w:sz w:val="26"/>
          <w:szCs w:val="26"/>
        </w:rPr>
        <w:t>1</w:t>
      </w:r>
      <w:r w:rsidRPr="00CF1452">
        <w:rPr>
          <w:i/>
          <w:sz w:val="26"/>
          <w:szCs w:val="26"/>
        </w:rPr>
        <w:t>:</w:t>
      </w:r>
      <w:proofErr w:type="gramEnd"/>
      <w:r w:rsidRPr="00CF1452">
        <w:rPr>
          <w:i/>
          <w:sz w:val="26"/>
          <w:szCs w:val="26"/>
        </w:rPr>
        <w:t xml:space="preserve"> Dispositif du traîné de résistivité </w:t>
      </w:r>
    </w:p>
    <w:p w14:paraId="003380D9" w14:textId="77777777" w:rsidR="00357B11" w:rsidRDefault="00357B11" w:rsidP="00357B11">
      <w:pPr>
        <w:jc w:val="both"/>
        <w:rPr>
          <w:sz w:val="26"/>
          <w:szCs w:val="26"/>
        </w:rPr>
      </w:pPr>
    </w:p>
    <w:p w14:paraId="52E2BF80" w14:textId="77777777" w:rsidR="00357B11" w:rsidRDefault="00357B11" w:rsidP="00357B11">
      <w:pPr>
        <w:jc w:val="both"/>
        <w:rPr>
          <w:sz w:val="26"/>
          <w:szCs w:val="26"/>
        </w:rPr>
      </w:pPr>
      <w:r>
        <w:rPr>
          <w:sz w:val="26"/>
          <w:szCs w:val="26"/>
        </w:rPr>
        <w:t xml:space="preserve">Les profils sont réalisés perpendiculairement aux accidents décelés par photo-interprétation. Ils montrent généralement une anomalie conductrice au niveau de l’accident, notamment dans le cas d’une fracture verticale ou </w:t>
      </w:r>
      <w:proofErr w:type="spellStart"/>
      <w:r>
        <w:rPr>
          <w:sz w:val="26"/>
          <w:szCs w:val="26"/>
        </w:rPr>
        <w:t>sub</w:t>
      </w:r>
      <w:proofErr w:type="spellEnd"/>
      <w:r>
        <w:rPr>
          <w:sz w:val="26"/>
          <w:szCs w:val="26"/>
        </w:rPr>
        <w:t>-verticale.</w:t>
      </w:r>
    </w:p>
    <w:p w14:paraId="5FD973F5" w14:textId="77777777" w:rsidR="00357B11" w:rsidRDefault="00357B11" w:rsidP="00357B11">
      <w:pPr>
        <w:jc w:val="both"/>
        <w:rPr>
          <w:sz w:val="26"/>
          <w:szCs w:val="26"/>
        </w:rPr>
      </w:pPr>
    </w:p>
    <w:p w14:paraId="344259CB" w14:textId="77777777" w:rsidR="00357B11" w:rsidRDefault="00357B11" w:rsidP="00357B11">
      <w:pPr>
        <w:jc w:val="both"/>
        <w:rPr>
          <w:sz w:val="26"/>
          <w:szCs w:val="26"/>
        </w:rPr>
      </w:pPr>
      <w:r>
        <w:rPr>
          <w:noProof/>
          <w:sz w:val="26"/>
          <w:szCs w:val="26"/>
        </w:rPr>
        <mc:AlternateContent>
          <mc:Choice Requires="wpg">
            <w:drawing>
              <wp:anchor distT="0" distB="0" distL="114300" distR="114300" simplePos="0" relativeHeight="251660288" behindDoc="0" locked="0" layoutInCell="1" allowOverlap="1" wp14:anchorId="1A76A725" wp14:editId="54F70989">
                <wp:simplePos x="0" y="0"/>
                <wp:positionH relativeFrom="column">
                  <wp:posOffset>114300</wp:posOffset>
                </wp:positionH>
                <wp:positionV relativeFrom="paragraph">
                  <wp:posOffset>57150</wp:posOffset>
                </wp:positionV>
                <wp:extent cx="6286500" cy="1800225"/>
                <wp:effectExtent l="5715" t="10160" r="13335" b="8890"/>
                <wp:wrapNone/>
                <wp:docPr id="6"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00" cy="1800225"/>
                          <a:chOff x="1144" y="11934"/>
                          <a:chExt cx="9900" cy="2835"/>
                        </a:xfrm>
                      </wpg:grpSpPr>
                      <wps:wsp>
                        <wps:cNvPr id="9" name="Line 650"/>
                        <wps:cNvCnPr>
                          <a:cxnSpLocks noChangeShapeType="1"/>
                        </wps:cNvCnPr>
                        <wps:spPr bwMode="auto">
                          <a:xfrm>
                            <a:off x="11044" y="11934"/>
                            <a:ext cx="0" cy="28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Line 651"/>
                        <wps:cNvCnPr>
                          <a:cxnSpLocks noChangeShapeType="1"/>
                        </wps:cNvCnPr>
                        <wps:spPr bwMode="auto">
                          <a:xfrm>
                            <a:off x="1144" y="14769"/>
                            <a:ext cx="9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Line 652"/>
                        <wps:cNvCnPr>
                          <a:cxnSpLocks noChangeShapeType="1"/>
                        </wps:cNvCnPr>
                        <wps:spPr bwMode="auto">
                          <a:xfrm>
                            <a:off x="1144" y="11934"/>
                            <a:ext cx="9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27" name="Group 653"/>
                        <wpg:cNvGrpSpPr>
                          <a:grpSpLocks/>
                        </wpg:cNvGrpSpPr>
                        <wpg:grpSpPr bwMode="auto">
                          <a:xfrm>
                            <a:off x="1144" y="11934"/>
                            <a:ext cx="8460" cy="2819"/>
                            <a:chOff x="1144" y="11934"/>
                            <a:chExt cx="8460" cy="2819"/>
                          </a:xfrm>
                        </wpg:grpSpPr>
                        <wps:wsp>
                          <wps:cNvPr id="32" name="Line 654"/>
                          <wps:cNvCnPr>
                            <a:cxnSpLocks noChangeShapeType="1"/>
                          </wps:cNvCnPr>
                          <wps:spPr bwMode="auto">
                            <a:xfrm>
                              <a:off x="1144" y="11934"/>
                              <a:ext cx="0" cy="28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Rectangle 655"/>
                          <wps:cNvSpPr>
                            <a:spLocks noChangeArrowheads="1"/>
                          </wps:cNvSpPr>
                          <wps:spPr bwMode="auto">
                            <a:xfrm>
                              <a:off x="2584" y="13695"/>
                              <a:ext cx="7020" cy="219"/>
                            </a:xfrm>
                            <a:prstGeom prst="rect">
                              <a:avLst/>
                            </a:prstGeom>
                            <a:solidFill>
                              <a:srgbClr val="EAEAEA"/>
                            </a:solidFill>
                            <a:ln w="9525">
                              <a:solidFill>
                                <a:srgbClr val="000000"/>
                              </a:solidFill>
                              <a:miter lim="800000"/>
                              <a:headEnd/>
                              <a:tailEnd/>
                            </a:ln>
                          </wps:spPr>
                          <wps:bodyPr rot="0" vert="horz" wrap="square" lIns="91440" tIns="45720" rIns="91440" bIns="45720" anchor="t" anchorCtr="0" upright="1">
                            <a:noAutofit/>
                          </wps:bodyPr>
                        </wps:wsp>
                        <wps:wsp>
                          <wps:cNvPr id="34" name="Line 656"/>
                          <wps:cNvCnPr>
                            <a:cxnSpLocks noChangeShapeType="1"/>
                          </wps:cNvCnPr>
                          <wps:spPr bwMode="auto">
                            <a:xfrm>
                              <a:off x="3304" y="13062"/>
                              <a:ext cx="0" cy="6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 name="Line 657"/>
                          <wps:cNvCnPr>
                            <a:cxnSpLocks noChangeShapeType="1"/>
                          </wps:cNvCnPr>
                          <wps:spPr bwMode="auto">
                            <a:xfrm>
                              <a:off x="8884" y="13062"/>
                              <a:ext cx="0" cy="6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 name="Line 658"/>
                          <wps:cNvCnPr>
                            <a:cxnSpLocks noChangeShapeType="1"/>
                          </wps:cNvCnPr>
                          <wps:spPr bwMode="auto">
                            <a:xfrm>
                              <a:off x="5104" y="13378"/>
                              <a:ext cx="0" cy="3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7" name="Line 659"/>
                          <wps:cNvCnPr>
                            <a:cxnSpLocks noChangeShapeType="1"/>
                          </wps:cNvCnPr>
                          <wps:spPr bwMode="auto">
                            <a:xfrm>
                              <a:off x="7084" y="13378"/>
                              <a:ext cx="0" cy="3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 name="Line 660"/>
                          <wps:cNvCnPr>
                            <a:cxnSpLocks noChangeShapeType="1"/>
                          </wps:cNvCnPr>
                          <wps:spPr bwMode="auto">
                            <a:xfrm>
                              <a:off x="3304" y="13059"/>
                              <a:ext cx="55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 name="Oval 661"/>
                          <wps:cNvSpPr>
                            <a:spLocks noChangeArrowheads="1"/>
                          </wps:cNvSpPr>
                          <wps:spPr bwMode="auto">
                            <a:xfrm>
                              <a:off x="5974" y="13299"/>
                              <a:ext cx="240" cy="15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 name="Line 662"/>
                          <wps:cNvCnPr>
                            <a:cxnSpLocks noChangeShapeType="1"/>
                          </wps:cNvCnPr>
                          <wps:spPr bwMode="auto">
                            <a:xfrm>
                              <a:off x="5104" y="13378"/>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1" name="Line 663"/>
                          <wps:cNvCnPr>
                            <a:cxnSpLocks noChangeShapeType="1"/>
                          </wps:cNvCnPr>
                          <wps:spPr bwMode="auto">
                            <a:xfrm>
                              <a:off x="6184" y="13378"/>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2" name="Line 664"/>
                          <wps:cNvCnPr>
                            <a:cxnSpLocks noChangeShapeType="1"/>
                          </wps:cNvCnPr>
                          <wps:spPr bwMode="auto">
                            <a:xfrm>
                              <a:off x="6199" y="12970"/>
                              <a:ext cx="0" cy="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 name="Line 665"/>
                          <wps:cNvCnPr>
                            <a:cxnSpLocks noChangeShapeType="1"/>
                          </wps:cNvCnPr>
                          <wps:spPr bwMode="auto">
                            <a:xfrm>
                              <a:off x="6019" y="12970"/>
                              <a:ext cx="0" cy="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 name="Line 666"/>
                          <wps:cNvCnPr>
                            <a:cxnSpLocks noChangeShapeType="1"/>
                          </wps:cNvCnPr>
                          <wps:spPr bwMode="auto">
                            <a:xfrm>
                              <a:off x="5854" y="12970"/>
                              <a:ext cx="0" cy="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Line 667"/>
                          <wps:cNvCnPr>
                            <a:cxnSpLocks noChangeShapeType="1"/>
                          </wps:cNvCnPr>
                          <wps:spPr bwMode="auto">
                            <a:xfrm>
                              <a:off x="6109" y="12878"/>
                              <a:ext cx="0" cy="3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 name="Line 668"/>
                          <wps:cNvCnPr>
                            <a:cxnSpLocks noChangeShapeType="1"/>
                          </wps:cNvCnPr>
                          <wps:spPr bwMode="auto">
                            <a:xfrm>
                              <a:off x="6289" y="12917"/>
                              <a:ext cx="0" cy="3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 name="Line 669"/>
                          <wps:cNvCnPr>
                            <a:cxnSpLocks noChangeShapeType="1"/>
                          </wps:cNvCnPr>
                          <wps:spPr bwMode="auto">
                            <a:xfrm>
                              <a:off x="5929" y="12891"/>
                              <a:ext cx="0" cy="3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Line 670"/>
                          <wps:cNvCnPr>
                            <a:cxnSpLocks noChangeShapeType="1"/>
                          </wps:cNvCnPr>
                          <wps:spPr bwMode="auto">
                            <a:xfrm>
                              <a:off x="6109" y="12667"/>
                              <a:ext cx="0" cy="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Rectangle 671"/>
                          <wps:cNvSpPr>
                            <a:spLocks noChangeArrowheads="1"/>
                          </wps:cNvSpPr>
                          <wps:spPr bwMode="auto">
                            <a:xfrm>
                              <a:off x="2584" y="13914"/>
                              <a:ext cx="7020" cy="540"/>
                            </a:xfrm>
                            <a:prstGeom prst="rect">
                              <a:avLst/>
                            </a:prstGeom>
                            <a:solidFill>
                              <a:srgbClr val="80808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F5CB6EF" id="Group 649" o:spid="_x0000_s1026" style="position:absolute;margin-left:9pt;margin-top:4.5pt;width:495pt;height:141.75pt;z-index:251660288" coordorigin="1144,11934" coordsize="9900,2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">
                <v:line id="Line 650" o:spid="_x0000_s1027" style="position:absolute;visibility:visible;mso-wrap-style:square" from="11044,11934" to="11044,14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"/>
                <v:line id="Line 651" o:spid="_x0000_s1028" style="position:absolute;visibility:visible;mso-wrap-style:square" from="1144,14769" to="11044,14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uI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jlFxlAL/8AAAD//wMAUEsBAi0AFAAGAAgAAAAhANvh9svuAAAAhQEAABMAAAAAAAAA&#10;AAAAAAAAAAAAAFtDb250ZW50X1R5cGVzXS54bWxQSwECLQAUAAYACAAAACEAWvQsW78AAAAVAQAA&#10;CwAAAAAAAAAAAAAAAAAfAQAAX3JlbHMvLnJlbHNQSwECLQAUAAYACAAAACEAuyELiMYAAADbAAAA&#10;DwAAAAAAAAAAAAAAAAAHAgAAZHJzL2Rvd25yZXYueG1sUEsFBgAAAAADAAMAtwAAAPoCAAAAAA==&#10;"/>
                <v:line id="Line 652" o:spid="_x0000_s1029" style="position:absolute;visibility:visible;mso-wrap-style:square" from="1144,11934" to="11044,11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"/>
                <v:group id="Group 653" o:spid="_x0000_s1030" style="position:absolute;left:1144;top:11934;width:8460;height:2819" coordorigin="1144,11934" coordsize="8460,2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line id="Line 654" o:spid="_x0000_s1031" style="position:absolute;visibility:visible;mso-wrap-style:square" from="1144,11934" to="1144,147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"/>
                  <v:rect id="Rectangle 655" o:spid="_x0000_s1032" style="position:absolute;left:2584;top:13695;width:7020;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" fillcolor="#eaeaea"/>
                  <v:line id="Line 656" o:spid="_x0000_s1033" style="position:absolute;visibility:visible;mso-wrap-style:square" from="3304,13062" to="3304,1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1HrxgAAANsAAAAPAAAAZHJzL2Rvd25yZXYueG1sRI9Pa8JA&#10;FMTvgt9heUJvurGW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j69R68YAAADbAAAA&#10;DwAAAAAAAAAAAAAAAAAHAgAAZHJzL2Rvd25yZXYueG1sUEsFBgAAAAADAAMAtwAAAPoCAAAAAA==&#10;"/>
                  <v:line id="Line 657" o:spid="_x0000_s1034" style="position:absolute;visibility:visible;mso-wrap-style:square" from="8884,13062" to="8884,1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RwxgAAANsAAAAPAAAAZHJzL2Rvd25yZXYueG1sRI9Pa8JA&#10;FMTvgt9heUJvurHSIK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4OP0cMYAAADbAAAA&#10;DwAAAAAAAAAAAAAAAAAHAgAAZHJzL2Rvd25yZXYueG1sUEsFBgAAAAADAAMAtwAAAPoCAAAAAA==&#10;"/>
                  <v:line id="Line 658" o:spid="_x0000_s1035" style="position:absolute;visibility:visible;mso-wrap-style:square" from="5104,13378" to="5104,1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"/>
                  <v:line id="Line 659" o:spid="_x0000_s1036" style="position:absolute;visibility:visible;mso-wrap-style:square" from="7084,13378" to="7084,13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"/>
                  <v:line id="Line 660" o:spid="_x0000_s1037" style="position:absolute;visibility:visible;mso-wrap-style:square" from="3304,13059" to="8884,13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"/>
                  <v:oval id="Oval 661" o:spid="_x0000_s1038" style="position:absolute;left:5974;top:13299;width:240;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"/>
                  <v:line id="Line 662" o:spid="_x0000_s1039" style="position:absolute;visibility:visible;mso-wrap-style:square" from="5104,13378" to="6184,13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ichwQAAANsAAAAPAAAAZHJzL2Rvd25yZXYueG1sRE/Pa8Iw&#10;FL4L/g/hCbvZ1DG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CEKJyHBAAAA2wAAAA8AAAAA&#10;AAAAAAAAAAAABwIAAGRycy9kb3ducmV2LnhtbFBLBQYAAAAAAwADALcAAAD1AgAAAAA=&#10;">
                    <v:stroke endarrow="block"/>
                  </v:line>
                  <v:line id="Line 663" o:spid="_x0000_s1040" style="position:absolute;visibility:visible;mso-wrap-style:square" from="6184,13378" to="7084,13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"/>
                  <v:line id="Line 664" o:spid="_x0000_s1041" style="position:absolute;visibility:visible;mso-wrap-style:square" from="6199,12970" to="6199,13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95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NwwfecYAAADbAAAA&#10;DwAAAAAAAAAAAAAAAAAHAgAAZHJzL2Rvd25yZXYueG1sUEsFBgAAAAADAAMAtwAAAPoCAAAAAA==&#10;"/>
                  <v:line id="Line 665" o:spid="_x0000_s1042" style="position:absolute;visibility:visible;mso-wrap-style:square" from="6019,12970" to="6019,13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rixgAAANsAAAAPAAAAZHJzL2Rvd25yZXYueG1sRI9Pa8JA&#10;FMTvgt9heUJvurGWIK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WEC64sYAAADbAAAA&#10;DwAAAAAAAAAAAAAAAAAHAgAAZHJzL2Rvd25yZXYueG1sUEsFBgAAAAADAAMAtwAAAPoCAAAAAA==&#10;"/>
                  <v:line id="Line 666" o:spid="_x0000_s1043" style="position:absolute;visibility:visible;mso-wrap-style:square" from="5854,12970" to="5854,13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"/>
                  <v:line id="Line 667" o:spid="_x0000_s1044" style="position:absolute;visibility:visible;mso-wrap-style:square" from="6109,12878" to="6109,13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"/>
                  <v:line id="Line 668" o:spid="_x0000_s1045" style="position:absolute;visibility:visible;mso-wrap-style:square" from="6289,12917" to="6289,13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xl6xgAAANsAAAAPAAAAZHJzL2Rvd25yZXYueG1sRI9Pa8JA&#10;FMTvhX6H5Qm91Y1tC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SDcZesYAAADbAAAA&#10;DwAAAAAAAAAAAAAAAAAHAgAAZHJzL2Rvd25yZXYueG1sUEsFBgAAAAADAAMAtwAAAPoCAAAAAA==&#10;"/>
                  <v:line id="Line 669" o:spid="_x0000_s1046" style="position:absolute;visibility:visible;mso-wrap-style:square" from="5929,12891" to="5929,132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7zhxgAAANsAAAAPAAAAZHJzL2Rvd25yZXYueG1sRI9Ba8JA&#10;FITvgv9heUJvumkr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J3u84cYAAADbAAAA&#10;DwAAAAAAAAAAAAAAAAAHAgAAZHJzL2Rvd25yZXYueG1sUEsFBgAAAAADAAMAtwAAAPoCAAAAAA==&#10;"/>
                  <v:line id="Line 670" o:spid="_x0000_s1047" style="position:absolute;visibility:visible;mso-wrap-style:square" from="6109,12667" to="6109,12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"/>
                  <v:rect id="Rectangle 671" o:spid="_x0000_s1048" style="position:absolute;left:2584;top:13914;width:70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" fillcolor="gray"/>
                </v:group>
              </v:group>
            </w:pict>
          </mc:Fallback>
        </mc:AlternateContent>
      </w:r>
    </w:p>
    <w:p w14:paraId="707B87C7" w14:textId="77777777" w:rsidR="00357B11" w:rsidRDefault="00357B11" w:rsidP="00357B11">
      <w:pPr>
        <w:jc w:val="both"/>
        <w:rPr>
          <w:sz w:val="26"/>
          <w:szCs w:val="26"/>
        </w:rPr>
      </w:pPr>
    </w:p>
    <w:p w14:paraId="4E14BEA0" w14:textId="77777777" w:rsidR="00357B11" w:rsidRPr="00401092" w:rsidRDefault="00357B11" w:rsidP="00357B11">
      <w:pPr>
        <w:tabs>
          <w:tab w:val="left" w:pos="2560"/>
        </w:tabs>
        <w:jc w:val="center"/>
        <w:rPr>
          <w:sz w:val="26"/>
          <w:szCs w:val="26"/>
          <w:lang w:val="en-US"/>
        </w:rPr>
      </w:pPr>
      <w:r>
        <w:rPr>
          <w:sz w:val="26"/>
          <w:szCs w:val="26"/>
        </w:rPr>
        <w:t xml:space="preserve">         </w:t>
      </w:r>
      <w:r w:rsidRPr="00401092">
        <w:rPr>
          <w:sz w:val="16"/>
          <w:szCs w:val="16"/>
          <w:lang w:val="en-US"/>
        </w:rPr>
        <w:t>A                                        M                        O                         N                                      B</w:t>
      </w:r>
    </w:p>
    <w:p w14:paraId="0CE1D82B" w14:textId="77777777" w:rsidR="00357B11" w:rsidRPr="00401092" w:rsidRDefault="00357B11" w:rsidP="00357B11">
      <w:pPr>
        <w:jc w:val="both"/>
        <w:rPr>
          <w:sz w:val="26"/>
          <w:szCs w:val="26"/>
          <w:lang w:val="en-US"/>
        </w:rPr>
      </w:pPr>
    </w:p>
    <w:p w14:paraId="4F2EAD81" w14:textId="77777777" w:rsidR="00357B11" w:rsidRPr="00401092" w:rsidRDefault="00357B11" w:rsidP="00357B11">
      <w:pPr>
        <w:jc w:val="both"/>
        <w:rPr>
          <w:sz w:val="26"/>
          <w:szCs w:val="26"/>
          <w:lang w:val="en-US"/>
        </w:rPr>
      </w:pPr>
      <w:r w:rsidRPr="00401092">
        <w:rPr>
          <w:sz w:val="26"/>
          <w:szCs w:val="26"/>
          <w:lang w:val="en-US"/>
        </w:rPr>
        <w:t xml:space="preserve">                                                              </w:t>
      </w:r>
      <w:proofErr w:type="spellStart"/>
      <w:r w:rsidRPr="00401092">
        <w:rPr>
          <w:sz w:val="16"/>
          <w:szCs w:val="16"/>
          <w:lang w:val="en-US"/>
        </w:rPr>
        <w:t>Vn-Vm</w:t>
      </w:r>
      <w:proofErr w:type="spellEnd"/>
    </w:p>
    <w:p w14:paraId="4CC31D6E" w14:textId="77777777" w:rsidR="00357B11" w:rsidRPr="00401092" w:rsidRDefault="00357B11" w:rsidP="00357B11">
      <w:pPr>
        <w:jc w:val="both"/>
        <w:rPr>
          <w:sz w:val="16"/>
          <w:szCs w:val="16"/>
          <w:lang w:val="en-US"/>
        </w:rPr>
      </w:pPr>
      <w:r w:rsidRPr="00401092">
        <w:rPr>
          <w:sz w:val="26"/>
          <w:szCs w:val="26"/>
          <w:lang w:val="en-US"/>
        </w:rPr>
        <w:t xml:space="preserve">                                                                                    </w:t>
      </w:r>
    </w:p>
    <w:p w14:paraId="744CF08E" w14:textId="77777777" w:rsidR="00357B11" w:rsidRPr="00401092" w:rsidRDefault="00357B11" w:rsidP="00357B11">
      <w:pPr>
        <w:jc w:val="both"/>
        <w:rPr>
          <w:sz w:val="16"/>
          <w:szCs w:val="16"/>
          <w:lang w:val="en-US"/>
        </w:rPr>
      </w:pPr>
      <w:r w:rsidRPr="00401092">
        <w:rPr>
          <w:sz w:val="16"/>
          <w:szCs w:val="16"/>
          <w:lang w:val="en-US"/>
        </w:rPr>
        <w:t xml:space="preserve">                                                                    </w:t>
      </w:r>
    </w:p>
    <w:p w14:paraId="46B5717F" w14:textId="77777777" w:rsidR="00357B11" w:rsidRPr="00401092" w:rsidRDefault="00357B11" w:rsidP="00357B11">
      <w:pPr>
        <w:jc w:val="both"/>
        <w:rPr>
          <w:sz w:val="16"/>
          <w:szCs w:val="16"/>
          <w:lang w:val="en-US"/>
        </w:rPr>
      </w:pPr>
      <w:r w:rsidRPr="00401092">
        <w:rPr>
          <w:sz w:val="26"/>
          <w:szCs w:val="26"/>
          <w:lang w:val="en-US"/>
        </w:rPr>
        <w:t xml:space="preserve">                     </w:t>
      </w:r>
      <w:r w:rsidRPr="00401092">
        <w:rPr>
          <w:sz w:val="16"/>
          <w:szCs w:val="16"/>
          <w:lang w:val="en-US"/>
        </w:rPr>
        <w:t>R1</w:t>
      </w:r>
    </w:p>
    <w:p w14:paraId="39CFDCFE" w14:textId="77777777" w:rsidR="00357B11" w:rsidRPr="00A04676" w:rsidRDefault="00357B11" w:rsidP="00357B11">
      <w:pPr>
        <w:jc w:val="both"/>
        <w:rPr>
          <w:sz w:val="16"/>
          <w:szCs w:val="16"/>
        </w:rPr>
      </w:pPr>
      <w:r w:rsidRPr="00401092">
        <w:rPr>
          <w:sz w:val="16"/>
          <w:szCs w:val="16"/>
          <w:lang w:val="en-US"/>
        </w:rPr>
        <w:t xml:space="preserve">                                 </w:t>
      </w:r>
      <w:r w:rsidRPr="00A04676">
        <w:rPr>
          <w:sz w:val="16"/>
          <w:szCs w:val="16"/>
        </w:rPr>
        <w:t>R2</w:t>
      </w:r>
    </w:p>
    <w:p w14:paraId="765DDD87" w14:textId="77777777" w:rsidR="00357B11" w:rsidRPr="00A04676" w:rsidRDefault="00357B11" w:rsidP="00357B11">
      <w:pPr>
        <w:jc w:val="both"/>
        <w:rPr>
          <w:sz w:val="26"/>
          <w:szCs w:val="26"/>
        </w:rPr>
      </w:pPr>
    </w:p>
    <w:p w14:paraId="0A087B68" w14:textId="77777777" w:rsidR="00357B11" w:rsidRPr="00A04676" w:rsidRDefault="00357B11" w:rsidP="00357B11">
      <w:pPr>
        <w:jc w:val="both"/>
        <w:rPr>
          <w:sz w:val="26"/>
          <w:szCs w:val="26"/>
        </w:rPr>
      </w:pPr>
    </w:p>
    <w:p w14:paraId="027305E6" w14:textId="77777777" w:rsidR="00357B11" w:rsidRDefault="00357B11" w:rsidP="00357B11">
      <w:pPr>
        <w:jc w:val="both"/>
        <w:rPr>
          <w:i/>
          <w:sz w:val="26"/>
          <w:szCs w:val="26"/>
        </w:rPr>
      </w:pPr>
    </w:p>
    <w:p w14:paraId="11B5F61D" w14:textId="77777777" w:rsidR="00357B11" w:rsidRDefault="00357B11" w:rsidP="00357B11">
      <w:pPr>
        <w:jc w:val="both"/>
        <w:rPr>
          <w:i/>
          <w:sz w:val="26"/>
          <w:szCs w:val="26"/>
        </w:rPr>
      </w:pPr>
    </w:p>
    <w:p w14:paraId="0CAF7ACD" w14:textId="77777777" w:rsidR="00357B11" w:rsidRPr="00CF1452" w:rsidRDefault="00357B11" w:rsidP="00357B11">
      <w:pPr>
        <w:jc w:val="both"/>
        <w:rPr>
          <w:i/>
          <w:sz w:val="26"/>
          <w:szCs w:val="26"/>
        </w:rPr>
      </w:pPr>
      <w:r w:rsidRPr="00CF1452">
        <w:rPr>
          <w:i/>
          <w:sz w:val="26"/>
          <w:szCs w:val="26"/>
        </w:rPr>
        <w:t>Figure 2 : Dispositif du sondage électrique</w:t>
      </w:r>
      <w:r>
        <w:rPr>
          <w:i/>
          <w:sz w:val="26"/>
          <w:szCs w:val="26"/>
        </w:rPr>
        <w:t xml:space="preserve"> </w:t>
      </w:r>
    </w:p>
    <w:p w14:paraId="4306C0CC" w14:textId="77777777" w:rsidR="00357B11" w:rsidRDefault="00357B11" w:rsidP="00357B11">
      <w:pPr>
        <w:jc w:val="both"/>
        <w:rPr>
          <w:sz w:val="26"/>
          <w:szCs w:val="26"/>
        </w:rPr>
      </w:pPr>
      <w:r w:rsidRPr="00A04676">
        <w:rPr>
          <w:sz w:val="26"/>
          <w:szCs w:val="26"/>
        </w:rPr>
        <w:t xml:space="preserve"> </w:t>
      </w:r>
    </w:p>
    <w:p w14:paraId="751F2008" w14:textId="77777777" w:rsidR="00357B11" w:rsidRDefault="00357B11" w:rsidP="00357B11">
      <w:pPr>
        <w:jc w:val="both"/>
        <w:rPr>
          <w:sz w:val="26"/>
          <w:szCs w:val="26"/>
        </w:rPr>
      </w:pPr>
      <w:r>
        <w:rPr>
          <w:sz w:val="26"/>
          <w:szCs w:val="26"/>
        </w:rPr>
        <w:t xml:space="preserve">Les mesures de résistivité </w:t>
      </w:r>
      <w:proofErr w:type="gramStart"/>
      <w:r>
        <w:rPr>
          <w:sz w:val="26"/>
          <w:szCs w:val="26"/>
        </w:rPr>
        <w:t>apparente</w:t>
      </w:r>
      <w:proofErr w:type="gramEnd"/>
      <w:r>
        <w:rPr>
          <w:sz w:val="26"/>
          <w:szCs w:val="26"/>
        </w:rPr>
        <w:t xml:space="preserve"> ainsi obtenues pour différentes valeurs de AB sont reportées sur papier bi logarithmique. On obtient une courbe dont l’interprétation permet de calculer l’épaisseur et la résistivité vraie des différentes formations au droit du sondage. </w:t>
      </w:r>
    </w:p>
    <w:p w14:paraId="461CCF83" w14:textId="77777777" w:rsidR="00357B11" w:rsidRDefault="00357B11" w:rsidP="00357B11">
      <w:pPr>
        <w:jc w:val="both"/>
        <w:rPr>
          <w:sz w:val="26"/>
        </w:rPr>
      </w:pPr>
    </w:p>
    <w:p w14:paraId="5A51B120" w14:textId="77777777" w:rsidR="00357B11" w:rsidRDefault="00357B11" w:rsidP="00357B11">
      <w:pPr>
        <w:jc w:val="both"/>
        <w:rPr>
          <w:sz w:val="26"/>
          <w:szCs w:val="26"/>
        </w:rPr>
      </w:pPr>
      <w:r>
        <w:rPr>
          <w:sz w:val="26"/>
          <w:szCs w:val="26"/>
        </w:rPr>
        <w:t>L’analyse des profils de résistivités et les courbes de sondages électriques réalisés permettent de proposer deux points favorables dans un ordre de priorité à respecter pour l’exécution des travaux de forages. Les points à forer sont matérialisés sur le terrain par des bornes en ciment. Le récapitulatif des résultats obtenus à la fin de la prospection géophysique est mentionné dans le tableau suivant.</w:t>
      </w:r>
    </w:p>
    <w:p w14:paraId="0B04FEFB" w14:textId="77777777" w:rsidR="00357B11" w:rsidRDefault="00357B11" w:rsidP="00357B11">
      <w:pPr>
        <w:jc w:val="both"/>
        <w:rPr>
          <w:sz w:val="26"/>
          <w:szCs w:val="26"/>
        </w:rPr>
      </w:pPr>
    </w:p>
    <w:tbl>
      <w:tblPr>
        <w:tblW w:w="11345" w:type="dxa"/>
        <w:jc w:val="center"/>
        <w:tblCellMar>
          <w:left w:w="70" w:type="dxa"/>
          <w:right w:w="70" w:type="dxa"/>
        </w:tblCellMar>
        <w:tblLook w:val="04A0" w:firstRow="1" w:lastRow="0" w:firstColumn="1" w:lastColumn="0" w:noHBand="0" w:noVBand="1"/>
      </w:tblPr>
      <w:tblGrid>
        <w:gridCol w:w="420"/>
        <w:gridCol w:w="1240"/>
        <w:gridCol w:w="1000"/>
        <w:gridCol w:w="1020"/>
        <w:gridCol w:w="1180"/>
        <w:gridCol w:w="845"/>
        <w:gridCol w:w="1141"/>
        <w:gridCol w:w="1259"/>
        <w:gridCol w:w="431"/>
        <w:gridCol w:w="520"/>
        <w:gridCol w:w="709"/>
        <w:gridCol w:w="477"/>
        <w:gridCol w:w="540"/>
        <w:gridCol w:w="640"/>
      </w:tblGrid>
      <w:tr w:rsidR="00357B11" w:rsidRPr="00AE635D" w14:paraId="110D46B3" w14:textId="77777777" w:rsidTr="00675F7F">
        <w:trPr>
          <w:trHeight w:val="270"/>
          <w:jc w:val="center"/>
        </w:trPr>
        <w:tc>
          <w:tcPr>
            <w:tcW w:w="42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59B69B4E" w14:textId="77777777" w:rsidR="00357B11" w:rsidRPr="00AE635D" w:rsidRDefault="00357B11" w:rsidP="00115C36">
            <w:pPr>
              <w:jc w:val="center"/>
              <w:rPr>
                <w:rFonts w:ascii="Calibri" w:hAnsi="Calibri" w:cs="Calibri"/>
                <w:color w:val="000000"/>
              </w:rPr>
            </w:pPr>
            <w:r w:rsidRPr="00AE635D">
              <w:rPr>
                <w:rFonts w:ascii="Calibri" w:hAnsi="Calibri" w:cs="Calibri"/>
                <w:color w:val="000000"/>
              </w:rPr>
              <w:t>N°</w:t>
            </w:r>
          </w:p>
        </w:tc>
        <w:tc>
          <w:tcPr>
            <w:tcW w:w="1240"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4D70DB0C"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Région</w:t>
            </w:r>
          </w:p>
        </w:tc>
        <w:tc>
          <w:tcPr>
            <w:tcW w:w="1000"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7D9041C8"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Province</w:t>
            </w:r>
          </w:p>
        </w:tc>
        <w:tc>
          <w:tcPr>
            <w:tcW w:w="1020"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2238A179"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Commune</w:t>
            </w:r>
          </w:p>
        </w:tc>
        <w:tc>
          <w:tcPr>
            <w:tcW w:w="1180"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14:paraId="719776B2"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Village</w:t>
            </w:r>
          </w:p>
        </w:tc>
        <w:tc>
          <w:tcPr>
            <w:tcW w:w="845"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5AB17F67"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Quartier</w:t>
            </w:r>
          </w:p>
        </w:tc>
        <w:tc>
          <w:tcPr>
            <w:tcW w:w="2400" w:type="dxa"/>
            <w:gridSpan w:val="2"/>
            <w:tcBorders>
              <w:top w:val="single" w:sz="8" w:space="0" w:color="auto"/>
              <w:left w:val="nil"/>
              <w:bottom w:val="single" w:sz="4" w:space="0" w:color="auto"/>
              <w:right w:val="single" w:sz="8" w:space="0" w:color="000000"/>
            </w:tcBorders>
            <w:shd w:val="clear" w:color="auto" w:fill="auto"/>
            <w:noWrap/>
            <w:vAlign w:val="bottom"/>
            <w:hideMark/>
          </w:tcPr>
          <w:p w14:paraId="66716C41"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Coordonnées GPS</w:t>
            </w:r>
          </w:p>
        </w:tc>
        <w:tc>
          <w:tcPr>
            <w:tcW w:w="3240" w:type="dxa"/>
            <w:gridSpan w:val="6"/>
            <w:tcBorders>
              <w:top w:val="single" w:sz="8" w:space="0" w:color="auto"/>
              <w:left w:val="nil"/>
              <w:bottom w:val="nil"/>
              <w:right w:val="single" w:sz="8" w:space="0" w:color="000000"/>
            </w:tcBorders>
            <w:shd w:val="clear" w:color="auto" w:fill="auto"/>
            <w:noWrap/>
            <w:vAlign w:val="bottom"/>
            <w:hideMark/>
          </w:tcPr>
          <w:p w14:paraId="2852F1A6"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Choix des sondages</w:t>
            </w:r>
          </w:p>
        </w:tc>
      </w:tr>
      <w:tr w:rsidR="00357B11" w:rsidRPr="00AE635D" w14:paraId="2D65088D" w14:textId="77777777" w:rsidTr="00675F7F">
        <w:trPr>
          <w:trHeight w:val="270"/>
          <w:jc w:val="center"/>
        </w:trPr>
        <w:tc>
          <w:tcPr>
            <w:tcW w:w="420" w:type="dxa"/>
            <w:vMerge/>
            <w:tcBorders>
              <w:top w:val="single" w:sz="8" w:space="0" w:color="auto"/>
              <w:left w:val="single" w:sz="8" w:space="0" w:color="auto"/>
              <w:bottom w:val="single" w:sz="8" w:space="0" w:color="000000"/>
              <w:right w:val="single" w:sz="4" w:space="0" w:color="auto"/>
            </w:tcBorders>
            <w:vAlign w:val="center"/>
            <w:hideMark/>
          </w:tcPr>
          <w:p w14:paraId="455DE8E4" w14:textId="77777777" w:rsidR="00357B11" w:rsidRPr="00AE635D" w:rsidRDefault="00357B11" w:rsidP="00115C36">
            <w:pPr>
              <w:rPr>
                <w:rFonts w:ascii="Calibri" w:hAnsi="Calibri" w:cs="Calibri"/>
                <w:color w:val="000000"/>
              </w:rPr>
            </w:pPr>
          </w:p>
        </w:tc>
        <w:tc>
          <w:tcPr>
            <w:tcW w:w="1240" w:type="dxa"/>
            <w:vMerge/>
            <w:tcBorders>
              <w:top w:val="single" w:sz="8" w:space="0" w:color="auto"/>
              <w:left w:val="single" w:sz="4" w:space="0" w:color="auto"/>
              <w:bottom w:val="single" w:sz="8" w:space="0" w:color="000000"/>
              <w:right w:val="single" w:sz="4" w:space="0" w:color="auto"/>
            </w:tcBorders>
            <w:vAlign w:val="center"/>
            <w:hideMark/>
          </w:tcPr>
          <w:p w14:paraId="3EBC3E95" w14:textId="77777777" w:rsidR="00357B11" w:rsidRPr="00AE635D" w:rsidRDefault="00357B11" w:rsidP="00115C36">
            <w:pPr>
              <w:rPr>
                <w:rFonts w:ascii="Calibri" w:hAnsi="Calibri" w:cs="Calibri"/>
                <w:b/>
                <w:bCs/>
                <w:color w:val="000000"/>
              </w:rPr>
            </w:pPr>
          </w:p>
        </w:tc>
        <w:tc>
          <w:tcPr>
            <w:tcW w:w="1000" w:type="dxa"/>
            <w:vMerge/>
            <w:tcBorders>
              <w:top w:val="single" w:sz="8" w:space="0" w:color="auto"/>
              <w:left w:val="single" w:sz="4" w:space="0" w:color="auto"/>
              <w:bottom w:val="single" w:sz="8" w:space="0" w:color="000000"/>
              <w:right w:val="single" w:sz="4" w:space="0" w:color="auto"/>
            </w:tcBorders>
            <w:vAlign w:val="center"/>
            <w:hideMark/>
          </w:tcPr>
          <w:p w14:paraId="56B9A61B" w14:textId="77777777" w:rsidR="00357B11" w:rsidRPr="00AE635D" w:rsidRDefault="00357B11" w:rsidP="00115C36">
            <w:pPr>
              <w:rPr>
                <w:rFonts w:ascii="Calibri" w:hAnsi="Calibri" w:cs="Calibri"/>
                <w:b/>
                <w:bCs/>
                <w:color w:val="000000"/>
              </w:rPr>
            </w:pPr>
          </w:p>
        </w:tc>
        <w:tc>
          <w:tcPr>
            <w:tcW w:w="1020" w:type="dxa"/>
            <w:vMerge/>
            <w:tcBorders>
              <w:top w:val="single" w:sz="8" w:space="0" w:color="auto"/>
              <w:left w:val="single" w:sz="4" w:space="0" w:color="auto"/>
              <w:bottom w:val="single" w:sz="8" w:space="0" w:color="000000"/>
              <w:right w:val="single" w:sz="4" w:space="0" w:color="auto"/>
            </w:tcBorders>
            <w:vAlign w:val="center"/>
            <w:hideMark/>
          </w:tcPr>
          <w:p w14:paraId="2B263AB1" w14:textId="77777777" w:rsidR="00357B11" w:rsidRPr="00AE635D" w:rsidRDefault="00357B11" w:rsidP="00115C36">
            <w:pPr>
              <w:rPr>
                <w:rFonts w:ascii="Calibri" w:hAnsi="Calibri" w:cs="Calibri"/>
                <w:b/>
                <w:bCs/>
                <w:color w:val="000000"/>
              </w:rPr>
            </w:pPr>
          </w:p>
        </w:tc>
        <w:tc>
          <w:tcPr>
            <w:tcW w:w="1180" w:type="dxa"/>
            <w:vMerge/>
            <w:tcBorders>
              <w:top w:val="single" w:sz="8" w:space="0" w:color="auto"/>
              <w:left w:val="single" w:sz="4" w:space="0" w:color="auto"/>
              <w:bottom w:val="single" w:sz="8" w:space="0" w:color="000000"/>
              <w:right w:val="single" w:sz="4" w:space="0" w:color="auto"/>
            </w:tcBorders>
            <w:vAlign w:val="center"/>
            <w:hideMark/>
          </w:tcPr>
          <w:p w14:paraId="74A66CD1" w14:textId="77777777" w:rsidR="00357B11" w:rsidRPr="00AE635D" w:rsidRDefault="00357B11" w:rsidP="00115C36">
            <w:pPr>
              <w:rPr>
                <w:rFonts w:ascii="Calibri" w:hAnsi="Calibri" w:cs="Calibri"/>
                <w:b/>
                <w:bCs/>
                <w:color w:val="000000"/>
              </w:rPr>
            </w:pPr>
          </w:p>
        </w:tc>
        <w:tc>
          <w:tcPr>
            <w:tcW w:w="845" w:type="dxa"/>
            <w:vMerge/>
            <w:tcBorders>
              <w:top w:val="single" w:sz="8" w:space="0" w:color="auto"/>
              <w:left w:val="single" w:sz="4" w:space="0" w:color="auto"/>
              <w:bottom w:val="single" w:sz="8" w:space="0" w:color="000000"/>
              <w:right w:val="single" w:sz="8" w:space="0" w:color="auto"/>
            </w:tcBorders>
            <w:vAlign w:val="center"/>
            <w:hideMark/>
          </w:tcPr>
          <w:p w14:paraId="2FA989EF" w14:textId="77777777" w:rsidR="00357B11" w:rsidRPr="00AE635D" w:rsidRDefault="00357B11" w:rsidP="00115C36">
            <w:pPr>
              <w:rPr>
                <w:rFonts w:ascii="Calibri" w:hAnsi="Calibri" w:cs="Calibri"/>
                <w:b/>
                <w:bCs/>
                <w:color w:val="000000"/>
              </w:rPr>
            </w:pPr>
          </w:p>
        </w:tc>
        <w:tc>
          <w:tcPr>
            <w:tcW w:w="1141"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161D60FB"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N</w:t>
            </w:r>
          </w:p>
        </w:tc>
        <w:tc>
          <w:tcPr>
            <w:tcW w:w="1259" w:type="dxa"/>
            <w:vMerge w:val="restart"/>
            <w:tcBorders>
              <w:top w:val="nil"/>
              <w:left w:val="single" w:sz="4" w:space="0" w:color="auto"/>
              <w:bottom w:val="single" w:sz="8" w:space="0" w:color="000000"/>
              <w:right w:val="single" w:sz="8" w:space="0" w:color="auto"/>
            </w:tcBorders>
            <w:shd w:val="clear" w:color="auto" w:fill="auto"/>
            <w:noWrap/>
            <w:vAlign w:val="center"/>
            <w:hideMark/>
          </w:tcPr>
          <w:p w14:paraId="001E37C8"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W</w:t>
            </w:r>
          </w:p>
        </w:tc>
        <w:tc>
          <w:tcPr>
            <w:tcW w:w="1660" w:type="dxa"/>
            <w:gridSpan w:val="3"/>
            <w:tcBorders>
              <w:top w:val="single" w:sz="8" w:space="0" w:color="auto"/>
              <w:left w:val="nil"/>
              <w:bottom w:val="nil"/>
              <w:right w:val="nil"/>
            </w:tcBorders>
            <w:shd w:val="clear" w:color="auto" w:fill="auto"/>
            <w:noWrap/>
            <w:vAlign w:val="bottom"/>
            <w:hideMark/>
          </w:tcPr>
          <w:p w14:paraId="224EA8C8"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1er choix</w:t>
            </w:r>
          </w:p>
        </w:tc>
        <w:tc>
          <w:tcPr>
            <w:tcW w:w="1580" w:type="dxa"/>
            <w:gridSpan w:val="3"/>
            <w:tcBorders>
              <w:top w:val="single" w:sz="8" w:space="0" w:color="auto"/>
              <w:left w:val="double" w:sz="6" w:space="0" w:color="auto"/>
              <w:bottom w:val="nil"/>
              <w:right w:val="single" w:sz="8" w:space="0" w:color="000000"/>
            </w:tcBorders>
            <w:shd w:val="clear" w:color="auto" w:fill="auto"/>
            <w:noWrap/>
            <w:vAlign w:val="bottom"/>
            <w:hideMark/>
          </w:tcPr>
          <w:p w14:paraId="3EADD22E"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2ème choix</w:t>
            </w:r>
          </w:p>
        </w:tc>
      </w:tr>
      <w:tr w:rsidR="00357B11" w:rsidRPr="00AE635D" w14:paraId="7874B731" w14:textId="77777777" w:rsidTr="00675F7F">
        <w:trPr>
          <w:trHeight w:val="525"/>
          <w:jc w:val="center"/>
        </w:trPr>
        <w:tc>
          <w:tcPr>
            <w:tcW w:w="420" w:type="dxa"/>
            <w:vMerge/>
            <w:tcBorders>
              <w:top w:val="single" w:sz="8" w:space="0" w:color="auto"/>
              <w:left w:val="single" w:sz="8" w:space="0" w:color="auto"/>
              <w:bottom w:val="single" w:sz="8" w:space="0" w:color="000000"/>
              <w:right w:val="single" w:sz="4" w:space="0" w:color="auto"/>
            </w:tcBorders>
            <w:vAlign w:val="center"/>
            <w:hideMark/>
          </w:tcPr>
          <w:p w14:paraId="1805DAE6" w14:textId="77777777" w:rsidR="00357B11" w:rsidRPr="00AE635D" w:rsidRDefault="00357B11" w:rsidP="00115C36">
            <w:pPr>
              <w:rPr>
                <w:rFonts w:ascii="Calibri" w:hAnsi="Calibri" w:cs="Calibri"/>
                <w:color w:val="000000"/>
              </w:rPr>
            </w:pPr>
          </w:p>
        </w:tc>
        <w:tc>
          <w:tcPr>
            <w:tcW w:w="1240" w:type="dxa"/>
            <w:vMerge/>
            <w:tcBorders>
              <w:top w:val="single" w:sz="8" w:space="0" w:color="auto"/>
              <w:left w:val="single" w:sz="4" w:space="0" w:color="auto"/>
              <w:bottom w:val="single" w:sz="8" w:space="0" w:color="000000"/>
              <w:right w:val="single" w:sz="4" w:space="0" w:color="auto"/>
            </w:tcBorders>
            <w:vAlign w:val="center"/>
            <w:hideMark/>
          </w:tcPr>
          <w:p w14:paraId="33AB5C95" w14:textId="77777777" w:rsidR="00357B11" w:rsidRPr="00AE635D" w:rsidRDefault="00357B11" w:rsidP="00115C36">
            <w:pPr>
              <w:rPr>
                <w:rFonts w:ascii="Calibri" w:hAnsi="Calibri" w:cs="Calibri"/>
                <w:b/>
                <w:bCs/>
                <w:color w:val="000000"/>
              </w:rPr>
            </w:pPr>
          </w:p>
        </w:tc>
        <w:tc>
          <w:tcPr>
            <w:tcW w:w="1000" w:type="dxa"/>
            <w:vMerge/>
            <w:tcBorders>
              <w:top w:val="single" w:sz="8" w:space="0" w:color="auto"/>
              <w:left w:val="single" w:sz="4" w:space="0" w:color="auto"/>
              <w:bottom w:val="single" w:sz="8" w:space="0" w:color="000000"/>
              <w:right w:val="single" w:sz="4" w:space="0" w:color="auto"/>
            </w:tcBorders>
            <w:vAlign w:val="center"/>
            <w:hideMark/>
          </w:tcPr>
          <w:p w14:paraId="500B8E5A" w14:textId="77777777" w:rsidR="00357B11" w:rsidRPr="00AE635D" w:rsidRDefault="00357B11" w:rsidP="00115C36">
            <w:pPr>
              <w:rPr>
                <w:rFonts w:ascii="Calibri" w:hAnsi="Calibri" w:cs="Calibri"/>
                <w:b/>
                <w:bCs/>
                <w:color w:val="000000"/>
              </w:rPr>
            </w:pPr>
          </w:p>
        </w:tc>
        <w:tc>
          <w:tcPr>
            <w:tcW w:w="1020" w:type="dxa"/>
            <w:vMerge/>
            <w:tcBorders>
              <w:top w:val="single" w:sz="8" w:space="0" w:color="auto"/>
              <w:left w:val="single" w:sz="4" w:space="0" w:color="auto"/>
              <w:bottom w:val="single" w:sz="8" w:space="0" w:color="000000"/>
              <w:right w:val="single" w:sz="4" w:space="0" w:color="auto"/>
            </w:tcBorders>
            <w:vAlign w:val="center"/>
            <w:hideMark/>
          </w:tcPr>
          <w:p w14:paraId="666104CF" w14:textId="77777777" w:rsidR="00357B11" w:rsidRPr="00AE635D" w:rsidRDefault="00357B11" w:rsidP="00115C36">
            <w:pPr>
              <w:rPr>
                <w:rFonts w:ascii="Calibri" w:hAnsi="Calibri" w:cs="Calibri"/>
                <w:b/>
                <w:bCs/>
                <w:color w:val="000000"/>
              </w:rPr>
            </w:pPr>
          </w:p>
        </w:tc>
        <w:tc>
          <w:tcPr>
            <w:tcW w:w="1180" w:type="dxa"/>
            <w:vMerge/>
            <w:tcBorders>
              <w:top w:val="single" w:sz="8" w:space="0" w:color="auto"/>
              <w:left w:val="single" w:sz="4" w:space="0" w:color="auto"/>
              <w:bottom w:val="single" w:sz="8" w:space="0" w:color="000000"/>
              <w:right w:val="single" w:sz="4" w:space="0" w:color="auto"/>
            </w:tcBorders>
            <w:vAlign w:val="center"/>
            <w:hideMark/>
          </w:tcPr>
          <w:p w14:paraId="33026B8A" w14:textId="77777777" w:rsidR="00357B11" w:rsidRPr="00AE635D" w:rsidRDefault="00357B11" w:rsidP="00115C36">
            <w:pPr>
              <w:rPr>
                <w:rFonts w:ascii="Calibri" w:hAnsi="Calibri" w:cs="Calibri"/>
                <w:b/>
                <w:bCs/>
                <w:color w:val="000000"/>
              </w:rPr>
            </w:pPr>
          </w:p>
        </w:tc>
        <w:tc>
          <w:tcPr>
            <w:tcW w:w="845" w:type="dxa"/>
            <w:vMerge/>
            <w:tcBorders>
              <w:top w:val="single" w:sz="8" w:space="0" w:color="auto"/>
              <w:left w:val="single" w:sz="4" w:space="0" w:color="auto"/>
              <w:bottom w:val="single" w:sz="8" w:space="0" w:color="000000"/>
              <w:right w:val="single" w:sz="8" w:space="0" w:color="auto"/>
            </w:tcBorders>
            <w:vAlign w:val="center"/>
            <w:hideMark/>
          </w:tcPr>
          <w:p w14:paraId="7EE46E03" w14:textId="77777777" w:rsidR="00357B11" w:rsidRPr="00AE635D" w:rsidRDefault="00357B11" w:rsidP="00115C36">
            <w:pPr>
              <w:rPr>
                <w:rFonts w:ascii="Calibri" w:hAnsi="Calibri" w:cs="Calibri"/>
                <w:b/>
                <w:bCs/>
                <w:color w:val="000000"/>
              </w:rPr>
            </w:pPr>
          </w:p>
        </w:tc>
        <w:tc>
          <w:tcPr>
            <w:tcW w:w="1141" w:type="dxa"/>
            <w:vMerge/>
            <w:tcBorders>
              <w:top w:val="nil"/>
              <w:left w:val="single" w:sz="8" w:space="0" w:color="auto"/>
              <w:bottom w:val="single" w:sz="8" w:space="0" w:color="000000"/>
              <w:right w:val="single" w:sz="4" w:space="0" w:color="auto"/>
            </w:tcBorders>
            <w:vAlign w:val="center"/>
            <w:hideMark/>
          </w:tcPr>
          <w:p w14:paraId="1C5D63FA" w14:textId="77777777" w:rsidR="00357B11" w:rsidRPr="00AE635D" w:rsidRDefault="00357B11" w:rsidP="00115C36">
            <w:pPr>
              <w:rPr>
                <w:rFonts w:ascii="Calibri" w:hAnsi="Calibri" w:cs="Calibri"/>
                <w:b/>
                <w:bCs/>
                <w:color w:val="000000"/>
              </w:rPr>
            </w:pPr>
          </w:p>
        </w:tc>
        <w:tc>
          <w:tcPr>
            <w:tcW w:w="1259" w:type="dxa"/>
            <w:vMerge/>
            <w:tcBorders>
              <w:top w:val="nil"/>
              <w:left w:val="single" w:sz="4" w:space="0" w:color="auto"/>
              <w:bottom w:val="single" w:sz="8" w:space="0" w:color="000000"/>
              <w:right w:val="single" w:sz="8" w:space="0" w:color="auto"/>
            </w:tcBorders>
            <w:vAlign w:val="center"/>
            <w:hideMark/>
          </w:tcPr>
          <w:p w14:paraId="45D11D1A" w14:textId="77777777" w:rsidR="00357B11" w:rsidRPr="00AE635D" w:rsidRDefault="00357B11" w:rsidP="00115C36">
            <w:pPr>
              <w:rPr>
                <w:rFonts w:ascii="Calibri" w:hAnsi="Calibri" w:cs="Calibri"/>
                <w:b/>
                <w:bCs/>
                <w:color w:val="000000"/>
              </w:rPr>
            </w:pPr>
          </w:p>
        </w:tc>
        <w:tc>
          <w:tcPr>
            <w:tcW w:w="431" w:type="dxa"/>
            <w:tcBorders>
              <w:top w:val="single" w:sz="8" w:space="0" w:color="auto"/>
              <w:left w:val="nil"/>
              <w:bottom w:val="single" w:sz="8" w:space="0" w:color="auto"/>
              <w:right w:val="single" w:sz="4" w:space="0" w:color="auto"/>
            </w:tcBorders>
            <w:shd w:val="clear" w:color="auto" w:fill="auto"/>
            <w:vAlign w:val="bottom"/>
            <w:hideMark/>
          </w:tcPr>
          <w:p w14:paraId="02563987"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N° SE</w:t>
            </w:r>
          </w:p>
        </w:tc>
        <w:tc>
          <w:tcPr>
            <w:tcW w:w="520" w:type="dxa"/>
            <w:tcBorders>
              <w:top w:val="single" w:sz="8" w:space="0" w:color="auto"/>
              <w:left w:val="nil"/>
              <w:bottom w:val="single" w:sz="8" w:space="0" w:color="auto"/>
              <w:right w:val="single" w:sz="4" w:space="0" w:color="auto"/>
            </w:tcBorders>
            <w:shd w:val="clear" w:color="auto" w:fill="auto"/>
            <w:vAlign w:val="bottom"/>
            <w:hideMark/>
          </w:tcPr>
          <w:p w14:paraId="40E9A3AB" w14:textId="77777777" w:rsidR="00357B11" w:rsidRPr="00AE635D" w:rsidRDefault="00357B11" w:rsidP="00115C36">
            <w:pPr>
              <w:jc w:val="center"/>
              <w:rPr>
                <w:rFonts w:ascii="Calibri" w:hAnsi="Calibri" w:cs="Calibri"/>
                <w:b/>
                <w:bCs/>
                <w:color w:val="000000"/>
              </w:rPr>
            </w:pPr>
            <w:proofErr w:type="gramStart"/>
            <w:r w:rsidRPr="00AE635D">
              <w:rPr>
                <w:rFonts w:ascii="Calibri" w:hAnsi="Calibri" w:cs="Calibri"/>
                <w:b/>
                <w:bCs/>
                <w:color w:val="000000"/>
              </w:rPr>
              <w:t>Alt  (</w:t>
            </w:r>
            <w:proofErr w:type="gramEnd"/>
            <w:r w:rsidRPr="00AE635D">
              <w:rPr>
                <w:rFonts w:ascii="Calibri" w:hAnsi="Calibri" w:cs="Calibri"/>
                <w:b/>
                <w:bCs/>
                <w:color w:val="000000"/>
              </w:rPr>
              <w:t>m)</w:t>
            </w:r>
          </w:p>
        </w:tc>
        <w:tc>
          <w:tcPr>
            <w:tcW w:w="709" w:type="dxa"/>
            <w:tcBorders>
              <w:top w:val="single" w:sz="8" w:space="0" w:color="auto"/>
              <w:left w:val="nil"/>
              <w:bottom w:val="single" w:sz="8" w:space="0" w:color="auto"/>
              <w:right w:val="nil"/>
            </w:tcBorders>
            <w:shd w:val="clear" w:color="auto" w:fill="auto"/>
            <w:vAlign w:val="bottom"/>
            <w:hideMark/>
          </w:tcPr>
          <w:p w14:paraId="5E38B6BB" w14:textId="77777777" w:rsidR="00357B11" w:rsidRPr="00AE635D" w:rsidRDefault="00357B11" w:rsidP="00115C36">
            <w:pPr>
              <w:jc w:val="center"/>
              <w:rPr>
                <w:rFonts w:ascii="Calibri" w:hAnsi="Calibri" w:cs="Calibri"/>
                <w:b/>
                <w:bCs/>
                <w:color w:val="000000"/>
              </w:rPr>
            </w:pPr>
            <w:proofErr w:type="gramStart"/>
            <w:r w:rsidRPr="00AE635D">
              <w:rPr>
                <w:rFonts w:ascii="Calibri" w:hAnsi="Calibri" w:cs="Calibri"/>
                <w:b/>
                <w:bCs/>
                <w:color w:val="000000"/>
              </w:rPr>
              <w:t>Prof  (</w:t>
            </w:r>
            <w:proofErr w:type="gramEnd"/>
            <w:r w:rsidRPr="00AE635D">
              <w:rPr>
                <w:rFonts w:ascii="Calibri" w:hAnsi="Calibri" w:cs="Calibri"/>
                <w:b/>
                <w:bCs/>
                <w:color w:val="000000"/>
              </w:rPr>
              <w:t>m)</w:t>
            </w:r>
          </w:p>
        </w:tc>
        <w:tc>
          <w:tcPr>
            <w:tcW w:w="400" w:type="dxa"/>
            <w:tcBorders>
              <w:top w:val="single" w:sz="8" w:space="0" w:color="auto"/>
              <w:left w:val="double" w:sz="6" w:space="0" w:color="auto"/>
              <w:bottom w:val="single" w:sz="8" w:space="0" w:color="auto"/>
              <w:right w:val="single" w:sz="4" w:space="0" w:color="auto"/>
            </w:tcBorders>
            <w:shd w:val="clear" w:color="auto" w:fill="auto"/>
            <w:vAlign w:val="bottom"/>
            <w:hideMark/>
          </w:tcPr>
          <w:p w14:paraId="40C70C16" w14:textId="77777777" w:rsidR="00357B11" w:rsidRPr="00AE635D" w:rsidRDefault="00357B11" w:rsidP="00115C36">
            <w:pPr>
              <w:jc w:val="center"/>
              <w:rPr>
                <w:rFonts w:ascii="Calibri" w:hAnsi="Calibri" w:cs="Calibri"/>
                <w:b/>
                <w:bCs/>
                <w:color w:val="000000"/>
              </w:rPr>
            </w:pPr>
            <w:r w:rsidRPr="00AE635D">
              <w:rPr>
                <w:rFonts w:ascii="Calibri" w:hAnsi="Calibri" w:cs="Calibri"/>
                <w:b/>
                <w:bCs/>
                <w:color w:val="000000"/>
              </w:rPr>
              <w:t>N° SE</w:t>
            </w:r>
          </w:p>
        </w:tc>
        <w:tc>
          <w:tcPr>
            <w:tcW w:w="540" w:type="dxa"/>
            <w:tcBorders>
              <w:top w:val="single" w:sz="8" w:space="0" w:color="auto"/>
              <w:left w:val="nil"/>
              <w:bottom w:val="single" w:sz="8" w:space="0" w:color="auto"/>
              <w:right w:val="single" w:sz="4" w:space="0" w:color="auto"/>
            </w:tcBorders>
            <w:shd w:val="clear" w:color="auto" w:fill="auto"/>
            <w:vAlign w:val="bottom"/>
            <w:hideMark/>
          </w:tcPr>
          <w:p w14:paraId="2F276DE7" w14:textId="77777777" w:rsidR="00357B11" w:rsidRPr="00AE635D" w:rsidRDefault="00357B11" w:rsidP="00115C36">
            <w:pPr>
              <w:jc w:val="center"/>
              <w:rPr>
                <w:rFonts w:ascii="Calibri" w:hAnsi="Calibri" w:cs="Calibri"/>
                <w:b/>
                <w:bCs/>
                <w:color w:val="000000"/>
              </w:rPr>
            </w:pPr>
            <w:proofErr w:type="gramStart"/>
            <w:r w:rsidRPr="00AE635D">
              <w:rPr>
                <w:rFonts w:ascii="Calibri" w:hAnsi="Calibri" w:cs="Calibri"/>
                <w:b/>
                <w:bCs/>
                <w:color w:val="000000"/>
              </w:rPr>
              <w:t>Alt  (</w:t>
            </w:r>
            <w:proofErr w:type="gramEnd"/>
            <w:r w:rsidRPr="00AE635D">
              <w:rPr>
                <w:rFonts w:ascii="Calibri" w:hAnsi="Calibri" w:cs="Calibri"/>
                <w:b/>
                <w:bCs/>
                <w:color w:val="000000"/>
              </w:rPr>
              <w:t>m)</w:t>
            </w:r>
          </w:p>
        </w:tc>
        <w:tc>
          <w:tcPr>
            <w:tcW w:w="640" w:type="dxa"/>
            <w:tcBorders>
              <w:top w:val="single" w:sz="8" w:space="0" w:color="auto"/>
              <w:left w:val="nil"/>
              <w:bottom w:val="single" w:sz="8" w:space="0" w:color="auto"/>
              <w:right w:val="single" w:sz="8" w:space="0" w:color="auto"/>
            </w:tcBorders>
            <w:shd w:val="clear" w:color="auto" w:fill="auto"/>
            <w:vAlign w:val="bottom"/>
            <w:hideMark/>
          </w:tcPr>
          <w:p w14:paraId="16AFFC74" w14:textId="77777777" w:rsidR="00357B11" w:rsidRPr="00AE635D" w:rsidRDefault="00357B11" w:rsidP="00115C36">
            <w:pPr>
              <w:jc w:val="center"/>
              <w:rPr>
                <w:rFonts w:ascii="Calibri" w:hAnsi="Calibri" w:cs="Calibri"/>
                <w:b/>
                <w:bCs/>
                <w:color w:val="000000"/>
              </w:rPr>
            </w:pPr>
            <w:proofErr w:type="gramStart"/>
            <w:r w:rsidRPr="00AE635D">
              <w:rPr>
                <w:rFonts w:ascii="Calibri" w:hAnsi="Calibri" w:cs="Calibri"/>
                <w:b/>
                <w:bCs/>
                <w:color w:val="000000"/>
              </w:rPr>
              <w:t>Prof  (</w:t>
            </w:r>
            <w:proofErr w:type="gramEnd"/>
            <w:r w:rsidRPr="00AE635D">
              <w:rPr>
                <w:rFonts w:ascii="Calibri" w:hAnsi="Calibri" w:cs="Calibri"/>
                <w:b/>
                <w:bCs/>
                <w:color w:val="000000"/>
              </w:rPr>
              <w:t>m)</w:t>
            </w:r>
          </w:p>
        </w:tc>
      </w:tr>
      <w:tr w:rsidR="00357B11" w:rsidRPr="00AE635D" w14:paraId="50F86D30" w14:textId="77777777" w:rsidTr="00675F7F">
        <w:trPr>
          <w:trHeight w:val="510"/>
          <w:jc w:val="center"/>
        </w:trPr>
        <w:tc>
          <w:tcPr>
            <w:tcW w:w="420" w:type="dxa"/>
            <w:tcBorders>
              <w:top w:val="nil"/>
              <w:left w:val="single" w:sz="8" w:space="0" w:color="auto"/>
              <w:bottom w:val="single" w:sz="8" w:space="0" w:color="000000"/>
              <w:right w:val="single" w:sz="4" w:space="0" w:color="auto"/>
            </w:tcBorders>
            <w:shd w:val="clear" w:color="auto" w:fill="auto"/>
            <w:noWrap/>
            <w:vAlign w:val="center"/>
            <w:hideMark/>
          </w:tcPr>
          <w:p w14:paraId="30A4D6D3" w14:textId="77777777" w:rsidR="00357B11" w:rsidRPr="00AE635D" w:rsidRDefault="00357B11" w:rsidP="00115C36">
            <w:pPr>
              <w:jc w:val="center"/>
              <w:rPr>
                <w:rFonts w:ascii="Calibri" w:hAnsi="Calibri" w:cs="Calibri"/>
                <w:color w:val="000000"/>
              </w:rPr>
            </w:pPr>
            <w:r w:rsidRPr="00AE635D">
              <w:rPr>
                <w:rFonts w:ascii="Calibri" w:hAnsi="Calibri" w:cs="Calibri"/>
                <w:color w:val="000000"/>
              </w:rPr>
              <w:t>1</w:t>
            </w:r>
          </w:p>
        </w:tc>
        <w:tc>
          <w:tcPr>
            <w:tcW w:w="1240" w:type="dxa"/>
            <w:tcBorders>
              <w:top w:val="nil"/>
              <w:left w:val="single" w:sz="4" w:space="0" w:color="auto"/>
              <w:bottom w:val="single" w:sz="8" w:space="0" w:color="000000"/>
              <w:right w:val="single" w:sz="4" w:space="0" w:color="auto"/>
            </w:tcBorders>
            <w:shd w:val="clear" w:color="auto" w:fill="auto"/>
            <w:noWrap/>
            <w:vAlign w:val="center"/>
            <w:hideMark/>
          </w:tcPr>
          <w:p w14:paraId="3ED23897" w14:textId="784A3605" w:rsidR="00357B11" w:rsidRPr="00AE635D" w:rsidRDefault="00F71440" w:rsidP="00115C36">
            <w:pPr>
              <w:jc w:val="center"/>
              <w:rPr>
                <w:rFonts w:ascii="Calibri" w:hAnsi="Calibri" w:cs="Calibri"/>
                <w:color w:val="000000"/>
              </w:rPr>
            </w:pPr>
            <w:r>
              <w:rPr>
                <w:rFonts w:ascii="Calibri" w:hAnsi="Calibri" w:cs="Calibri"/>
                <w:color w:val="000000"/>
              </w:rPr>
              <w:t>NORD</w:t>
            </w:r>
          </w:p>
        </w:tc>
        <w:tc>
          <w:tcPr>
            <w:tcW w:w="1000" w:type="dxa"/>
            <w:tcBorders>
              <w:top w:val="nil"/>
              <w:left w:val="single" w:sz="4" w:space="0" w:color="auto"/>
              <w:bottom w:val="single" w:sz="8" w:space="0" w:color="000000"/>
              <w:right w:val="single" w:sz="4" w:space="0" w:color="auto"/>
            </w:tcBorders>
            <w:shd w:val="clear" w:color="auto" w:fill="auto"/>
            <w:noWrap/>
            <w:vAlign w:val="center"/>
            <w:hideMark/>
          </w:tcPr>
          <w:p w14:paraId="21D1CDD4" w14:textId="046A8743" w:rsidR="00357B11" w:rsidRPr="00AE635D" w:rsidRDefault="00F71440" w:rsidP="00115C36">
            <w:pPr>
              <w:jc w:val="center"/>
              <w:rPr>
                <w:rFonts w:ascii="Calibri" w:hAnsi="Calibri" w:cs="Calibri"/>
                <w:color w:val="000000"/>
              </w:rPr>
            </w:pPr>
            <w:r>
              <w:rPr>
                <w:rFonts w:ascii="Calibri" w:hAnsi="Calibri" w:cs="Calibri"/>
                <w:color w:val="000000"/>
              </w:rPr>
              <w:t>Passoré</w:t>
            </w:r>
          </w:p>
        </w:tc>
        <w:tc>
          <w:tcPr>
            <w:tcW w:w="1020" w:type="dxa"/>
            <w:tcBorders>
              <w:top w:val="nil"/>
              <w:left w:val="single" w:sz="4" w:space="0" w:color="auto"/>
              <w:bottom w:val="single" w:sz="8" w:space="0" w:color="000000"/>
              <w:right w:val="single" w:sz="4" w:space="0" w:color="auto"/>
            </w:tcBorders>
            <w:shd w:val="clear" w:color="auto" w:fill="auto"/>
            <w:vAlign w:val="center"/>
            <w:hideMark/>
          </w:tcPr>
          <w:p w14:paraId="08D1F0BF" w14:textId="23D3DD7D" w:rsidR="00357B11" w:rsidRPr="00AE635D" w:rsidRDefault="00675F7F" w:rsidP="00115C36">
            <w:pPr>
              <w:jc w:val="center"/>
              <w:rPr>
                <w:rFonts w:ascii="Calibri" w:hAnsi="Calibri" w:cs="Calibri"/>
                <w:color w:val="000000"/>
              </w:rPr>
            </w:pPr>
            <w:r>
              <w:rPr>
                <w:rFonts w:ascii="Calibri" w:hAnsi="Calibri" w:cs="Calibri"/>
                <w:color w:val="000000"/>
              </w:rPr>
              <w:t>Malou</w:t>
            </w:r>
          </w:p>
        </w:tc>
        <w:tc>
          <w:tcPr>
            <w:tcW w:w="1180" w:type="dxa"/>
            <w:tcBorders>
              <w:top w:val="nil"/>
              <w:left w:val="single" w:sz="4" w:space="0" w:color="auto"/>
              <w:bottom w:val="single" w:sz="8" w:space="0" w:color="000000"/>
              <w:right w:val="single" w:sz="4" w:space="0" w:color="auto"/>
            </w:tcBorders>
            <w:shd w:val="clear" w:color="auto" w:fill="auto"/>
            <w:noWrap/>
            <w:vAlign w:val="center"/>
            <w:hideMark/>
          </w:tcPr>
          <w:p w14:paraId="790D81BC" w14:textId="211B8874" w:rsidR="00357B11" w:rsidRPr="00AE635D" w:rsidRDefault="00675F7F" w:rsidP="00115C36">
            <w:pPr>
              <w:jc w:val="center"/>
              <w:rPr>
                <w:rFonts w:ascii="Calibri" w:hAnsi="Calibri" w:cs="Calibri"/>
                <w:color w:val="000000"/>
              </w:rPr>
            </w:pPr>
            <w:r>
              <w:rPr>
                <w:rFonts w:ascii="Calibri" w:hAnsi="Calibri" w:cs="Calibri"/>
                <w:color w:val="000000"/>
              </w:rPr>
              <w:t>Malou</w:t>
            </w:r>
          </w:p>
        </w:tc>
        <w:tc>
          <w:tcPr>
            <w:tcW w:w="845" w:type="dxa"/>
            <w:tcBorders>
              <w:top w:val="nil"/>
              <w:left w:val="single" w:sz="4" w:space="0" w:color="auto"/>
              <w:bottom w:val="single" w:sz="8" w:space="0" w:color="000000"/>
              <w:right w:val="nil"/>
            </w:tcBorders>
            <w:shd w:val="clear" w:color="auto" w:fill="auto"/>
            <w:noWrap/>
            <w:vAlign w:val="center"/>
            <w:hideMark/>
          </w:tcPr>
          <w:p w14:paraId="16370BE6" w14:textId="77777777" w:rsidR="00357B11" w:rsidRPr="00AE635D" w:rsidRDefault="00357B11" w:rsidP="00115C36">
            <w:pPr>
              <w:jc w:val="center"/>
              <w:rPr>
                <w:rFonts w:ascii="Calibri" w:hAnsi="Calibri" w:cs="Calibri"/>
                <w:color w:val="000000"/>
              </w:rPr>
            </w:pPr>
            <w:r w:rsidRPr="00AE635D">
              <w:rPr>
                <w:rFonts w:ascii="Calibri" w:hAnsi="Calibri" w:cs="Calibri"/>
                <w:color w:val="000000"/>
              </w:rPr>
              <w:t>Eglise</w:t>
            </w:r>
          </w:p>
        </w:tc>
        <w:tc>
          <w:tcPr>
            <w:tcW w:w="1141" w:type="dxa"/>
            <w:tcBorders>
              <w:top w:val="nil"/>
              <w:left w:val="single" w:sz="8" w:space="0" w:color="auto"/>
              <w:bottom w:val="single" w:sz="4" w:space="0" w:color="auto"/>
              <w:right w:val="single" w:sz="4" w:space="0" w:color="auto"/>
            </w:tcBorders>
            <w:shd w:val="clear" w:color="auto" w:fill="auto"/>
            <w:noWrap/>
            <w:vAlign w:val="center"/>
            <w:hideMark/>
          </w:tcPr>
          <w:p w14:paraId="58D0411B" w14:textId="7F200F6A" w:rsidR="00357B11" w:rsidRPr="00AE635D" w:rsidRDefault="00357B11" w:rsidP="00115C36">
            <w:pPr>
              <w:jc w:val="center"/>
              <w:rPr>
                <w:rFonts w:ascii="Calibri" w:hAnsi="Calibri" w:cs="Calibri"/>
                <w:color w:val="000000"/>
              </w:rPr>
            </w:pPr>
            <w:r w:rsidRPr="00AE635D">
              <w:rPr>
                <w:rFonts w:ascii="Calibri" w:hAnsi="Calibri" w:cs="Calibri"/>
                <w:color w:val="000000"/>
              </w:rPr>
              <w:t>12°</w:t>
            </w:r>
            <w:r w:rsidR="00675F7F">
              <w:rPr>
                <w:rFonts w:ascii="Calibri" w:hAnsi="Calibri" w:cs="Calibri"/>
                <w:color w:val="000000"/>
              </w:rPr>
              <w:t>59</w:t>
            </w:r>
            <w:r w:rsidRPr="00AE635D">
              <w:rPr>
                <w:rFonts w:ascii="Calibri" w:hAnsi="Calibri" w:cs="Calibri"/>
                <w:color w:val="000000"/>
              </w:rPr>
              <w:t>'</w:t>
            </w:r>
            <w:r w:rsidR="00675F7F">
              <w:rPr>
                <w:rFonts w:ascii="Calibri" w:hAnsi="Calibri" w:cs="Calibri"/>
                <w:color w:val="000000"/>
              </w:rPr>
              <w:t>12</w:t>
            </w:r>
            <w:r w:rsidRPr="00AE635D">
              <w:rPr>
                <w:rFonts w:ascii="Calibri" w:hAnsi="Calibri" w:cs="Calibri"/>
                <w:color w:val="000000"/>
              </w:rPr>
              <w:t>"</w:t>
            </w:r>
          </w:p>
        </w:tc>
        <w:tc>
          <w:tcPr>
            <w:tcW w:w="1259" w:type="dxa"/>
            <w:tcBorders>
              <w:top w:val="nil"/>
              <w:left w:val="nil"/>
              <w:bottom w:val="single" w:sz="4" w:space="0" w:color="auto"/>
              <w:right w:val="single" w:sz="8" w:space="0" w:color="auto"/>
            </w:tcBorders>
            <w:shd w:val="clear" w:color="auto" w:fill="auto"/>
            <w:noWrap/>
            <w:vAlign w:val="center"/>
            <w:hideMark/>
          </w:tcPr>
          <w:p w14:paraId="485E9EBF" w14:textId="03E84770" w:rsidR="00357B11" w:rsidRPr="00AE635D" w:rsidRDefault="00357B11" w:rsidP="00115C36">
            <w:pPr>
              <w:jc w:val="center"/>
              <w:rPr>
                <w:rFonts w:ascii="Calibri" w:hAnsi="Calibri" w:cs="Calibri"/>
                <w:color w:val="000000"/>
              </w:rPr>
            </w:pPr>
            <w:r w:rsidRPr="00AE635D">
              <w:rPr>
                <w:rFonts w:ascii="Calibri" w:hAnsi="Calibri" w:cs="Calibri"/>
                <w:color w:val="000000"/>
              </w:rPr>
              <w:t>00</w:t>
            </w:r>
            <w:r w:rsidR="00675F7F">
              <w:rPr>
                <w:rFonts w:ascii="Calibri" w:hAnsi="Calibri" w:cs="Calibri"/>
                <w:color w:val="000000"/>
              </w:rPr>
              <w:t>1</w:t>
            </w:r>
            <w:r w:rsidRPr="00AE635D">
              <w:rPr>
                <w:rFonts w:ascii="Calibri" w:hAnsi="Calibri" w:cs="Calibri"/>
                <w:color w:val="000000"/>
              </w:rPr>
              <w:t>°</w:t>
            </w:r>
            <w:r w:rsidR="00675F7F">
              <w:rPr>
                <w:rFonts w:ascii="Calibri" w:hAnsi="Calibri" w:cs="Calibri"/>
                <w:color w:val="000000"/>
              </w:rPr>
              <w:t>33</w:t>
            </w:r>
            <w:r w:rsidRPr="00AE635D">
              <w:rPr>
                <w:rFonts w:ascii="Calibri" w:hAnsi="Calibri" w:cs="Calibri"/>
                <w:color w:val="000000"/>
              </w:rPr>
              <w:t>'</w:t>
            </w:r>
            <w:r w:rsidR="00675F7F">
              <w:rPr>
                <w:rFonts w:ascii="Calibri" w:hAnsi="Calibri" w:cs="Calibri"/>
                <w:color w:val="000000"/>
              </w:rPr>
              <w:t>27</w:t>
            </w:r>
            <w:r w:rsidRPr="00AE635D">
              <w:rPr>
                <w:rFonts w:ascii="Calibri" w:hAnsi="Calibri" w:cs="Calibri"/>
                <w:color w:val="000000"/>
              </w:rPr>
              <w:t>"</w:t>
            </w:r>
          </w:p>
        </w:tc>
        <w:tc>
          <w:tcPr>
            <w:tcW w:w="431" w:type="dxa"/>
            <w:tcBorders>
              <w:top w:val="nil"/>
              <w:left w:val="nil"/>
              <w:bottom w:val="single" w:sz="4" w:space="0" w:color="auto"/>
              <w:right w:val="single" w:sz="4" w:space="0" w:color="auto"/>
            </w:tcBorders>
            <w:shd w:val="clear" w:color="auto" w:fill="auto"/>
            <w:vAlign w:val="center"/>
            <w:hideMark/>
          </w:tcPr>
          <w:p w14:paraId="70FCDB7A" w14:textId="5E350E52" w:rsidR="00357B11" w:rsidRPr="00AE635D" w:rsidRDefault="00357B11" w:rsidP="00115C36">
            <w:pPr>
              <w:jc w:val="center"/>
              <w:rPr>
                <w:rFonts w:ascii="Calibri" w:hAnsi="Calibri" w:cs="Calibri"/>
                <w:color w:val="000000"/>
              </w:rPr>
            </w:pPr>
            <w:r w:rsidRPr="00AE635D">
              <w:rPr>
                <w:rFonts w:ascii="Calibri" w:hAnsi="Calibri" w:cs="Calibri"/>
                <w:color w:val="000000"/>
              </w:rPr>
              <w:t>SE</w:t>
            </w:r>
            <w:r w:rsidR="00675F7F">
              <w:rPr>
                <w:rFonts w:ascii="Calibri" w:hAnsi="Calibri" w:cs="Calibri"/>
                <w:color w:val="000000"/>
              </w:rPr>
              <w:t>1</w:t>
            </w:r>
          </w:p>
        </w:tc>
        <w:tc>
          <w:tcPr>
            <w:tcW w:w="520" w:type="dxa"/>
            <w:tcBorders>
              <w:top w:val="nil"/>
              <w:left w:val="nil"/>
              <w:bottom w:val="single" w:sz="4" w:space="0" w:color="auto"/>
              <w:right w:val="single" w:sz="4" w:space="0" w:color="auto"/>
            </w:tcBorders>
            <w:shd w:val="clear" w:color="auto" w:fill="auto"/>
            <w:vAlign w:val="center"/>
            <w:hideMark/>
          </w:tcPr>
          <w:p w14:paraId="2F7CCC36" w14:textId="40E7AD43" w:rsidR="00357B11" w:rsidRPr="00AE635D" w:rsidRDefault="00675F7F" w:rsidP="00115C36">
            <w:pPr>
              <w:jc w:val="center"/>
              <w:rPr>
                <w:rFonts w:ascii="Calibri" w:hAnsi="Calibri" w:cs="Calibri"/>
                <w:color w:val="000000"/>
              </w:rPr>
            </w:pPr>
            <w:r>
              <w:rPr>
                <w:rFonts w:ascii="Calibri" w:hAnsi="Calibri" w:cs="Calibri"/>
                <w:color w:val="000000"/>
              </w:rPr>
              <w:t>40</w:t>
            </w:r>
          </w:p>
        </w:tc>
        <w:tc>
          <w:tcPr>
            <w:tcW w:w="709" w:type="dxa"/>
            <w:tcBorders>
              <w:top w:val="nil"/>
              <w:left w:val="nil"/>
              <w:bottom w:val="single" w:sz="4" w:space="0" w:color="auto"/>
              <w:right w:val="nil"/>
            </w:tcBorders>
            <w:shd w:val="clear" w:color="auto" w:fill="auto"/>
            <w:vAlign w:val="center"/>
            <w:hideMark/>
          </w:tcPr>
          <w:p w14:paraId="61B2F4E1" w14:textId="77777777" w:rsidR="00357B11" w:rsidRPr="00AE635D" w:rsidRDefault="00357B11" w:rsidP="00115C36">
            <w:pPr>
              <w:jc w:val="center"/>
              <w:rPr>
                <w:rFonts w:ascii="Calibri" w:hAnsi="Calibri" w:cs="Calibri"/>
                <w:color w:val="000000"/>
              </w:rPr>
            </w:pPr>
            <w:r w:rsidRPr="00AE635D">
              <w:rPr>
                <w:rFonts w:ascii="Calibri" w:hAnsi="Calibri" w:cs="Calibri"/>
                <w:color w:val="000000"/>
              </w:rPr>
              <w:t>90</w:t>
            </w:r>
          </w:p>
        </w:tc>
        <w:tc>
          <w:tcPr>
            <w:tcW w:w="400" w:type="dxa"/>
            <w:tcBorders>
              <w:top w:val="single" w:sz="8" w:space="0" w:color="auto"/>
              <w:left w:val="double" w:sz="6" w:space="0" w:color="auto"/>
              <w:bottom w:val="single" w:sz="4" w:space="0" w:color="auto"/>
              <w:right w:val="single" w:sz="4" w:space="0" w:color="auto"/>
            </w:tcBorders>
            <w:shd w:val="clear" w:color="auto" w:fill="auto"/>
            <w:noWrap/>
            <w:vAlign w:val="center"/>
            <w:hideMark/>
          </w:tcPr>
          <w:p w14:paraId="29693D99" w14:textId="5F0BA682" w:rsidR="00357B11" w:rsidRPr="00AE635D" w:rsidRDefault="00357B11" w:rsidP="00115C36">
            <w:pPr>
              <w:jc w:val="center"/>
              <w:rPr>
                <w:rFonts w:ascii="Calibri" w:hAnsi="Calibri" w:cs="Calibri"/>
                <w:color w:val="000000"/>
              </w:rPr>
            </w:pPr>
            <w:r w:rsidRPr="00AE635D">
              <w:rPr>
                <w:rFonts w:ascii="Calibri" w:hAnsi="Calibri" w:cs="Calibri"/>
                <w:color w:val="000000"/>
              </w:rPr>
              <w:t> </w:t>
            </w:r>
            <w:r w:rsidR="00675F7F">
              <w:rPr>
                <w:rFonts w:ascii="Calibri" w:hAnsi="Calibri" w:cs="Calibri"/>
                <w:color w:val="000000"/>
              </w:rPr>
              <w:t>SE2</w:t>
            </w:r>
          </w:p>
        </w:tc>
        <w:tc>
          <w:tcPr>
            <w:tcW w:w="540" w:type="dxa"/>
            <w:tcBorders>
              <w:top w:val="single" w:sz="8" w:space="0" w:color="auto"/>
              <w:left w:val="nil"/>
              <w:bottom w:val="single" w:sz="4" w:space="0" w:color="auto"/>
              <w:right w:val="single" w:sz="4" w:space="0" w:color="auto"/>
            </w:tcBorders>
            <w:shd w:val="clear" w:color="auto" w:fill="auto"/>
            <w:noWrap/>
            <w:vAlign w:val="center"/>
            <w:hideMark/>
          </w:tcPr>
          <w:p w14:paraId="456CD299" w14:textId="5A586438" w:rsidR="00357B11" w:rsidRPr="00AE635D" w:rsidRDefault="00675F7F" w:rsidP="00115C36">
            <w:pPr>
              <w:jc w:val="center"/>
              <w:rPr>
                <w:rFonts w:ascii="Calibri" w:hAnsi="Calibri" w:cs="Calibri"/>
                <w:color w:val="000000"/>
              </w:rPr>
            </w:pPr>
            <w:r>
              <w:rPr>
                <w:rFonts w:ascii="Calibri" w:hAnsi="Calibri" w:cs="Calibri"/>
                <w:color w:val="000000"/>
              </w:rPr>
              <w:t>40</w:t>
            </w:r>
            <w:r w:rsidR="00357B11" w:rsidRPr="00AE635D">
              <w:rPr>
                <w:rFonts w:ascii="Calibri" w:hAnsi="Calibri" w:cs="Calibri"/>
                <w:color w:val="000000"/>
              </w:rPr>
              <w:t> </w:t>
            </w:r>
          </w:p>
        </w:tc>
        <w:tc>
          <w:tcPr>
            <w:tcW w:w="640" w:type="dxa"/>
            <w:tcBorders>
              <w:top w:val="single" w:sz="8" w:space="0" w:color="auto"/>
              <w:left w:val="nil"/>
              <w:bottom w:val="single" w:sz="4" w:space="0" w:color="auto"/>
              <w:right w:val="single" w:sz="8" w:space="0" w:color="auto"/>
            </w:tcBorders>
            <w:shd w:val="clear" w:color="auto" w:fill="auto"/>
            <w:noWrap/>
            <w:vAlign w:val="center"/>
            <w:hideMark/>
          </w:tcPr>
          <w:p w14:paraId="7AD82460" w14:textId="69A97F2C" w:rsidR="00357B11" w:rsidRPr="00AE635D" w:rsidRDefault="00675F7F" w:rsidP="00115C36">
            <w:pPr>
              <w:jc w:val="center"/>
              <w:rPr>
                <w:rFonts w:ascii="Calibri" w:hAnsi="Calibri" w:cs="Calibri"/>
                <w:color w:val="000000"/>
              </w:rPr>
            </w:pPr>
            <w:r>
              <w:rPr>
                <w:rFonts w:ascii="Calibri" w:hAnsi="Calibri" w:cs="Calibri"/>
                <w:color w:val="000000"/>
              </w:rPr>
              <w:t>90</w:t>
            </w:r>
            <w:r w:rsidR="00357B11" w:rsidRPr="00AE635D">
              <w:rPr>
                <w:rFonts w:ascii="Calibri" w:hAnsi="Calibri" w:cs="Calibri"/>
                <w:color w:val="000000"/>
              </w:rPr>
              <w:t> </w:t>
            </w:r>
          </w:p>
        </w:tc>
      </w:tr>
    </w:tbl>
    <w:p w14:paraId="66F5A2B4" w14:textId="7FCB7431" w:rsidR="00357B11" w:rsidRDefault="00357B11" w:rsidP="00376E64">
      <w:pPr>
        <w:jc w:val="both"/>
        <w:rPr>
          <w:rFonts w:ascii="Haettenschweiler" w:hAnsi="Haettenschweiler"/>
          <w:sz w:val="26"/>
        </w:rPr>
      </w:pPr>
    </w:p>
    <w:p w14:paraId="3B357137" w14:textId="0C4516BD" w:rsidR="00994F1C" w:rsidRDefault="00994F1C" w:rsidP="00376E64">
      <w:pPr>
        <w:jc w:val="both"/>
        <w:rPr>
          <w:rFonts w:ascii="Haettenschweiler" w:hAnsi="Haettenschweiler"/>
          <w:sz w:val="26"/>
        </w:rPr>
      </w:pPr>
    </w:p>
    <w:p w14:paraId="5185F646" w14:textId="1B45BC51" w:rsidR="00994F1C" w:rsidRDefault="00994F1C" w:rsidP="00376E64">
      <w:pPr>
        <w:jc w:val="both"/>
        <w:rPr>
          <w:rFonts w:ascii="Haettenschweiler" w:hAnsi="Haettenschweiler"/>
          <w:sz w:val="26"/>
        </w:rPr>
      </w:pPr>
    </w:p>
    <w:p w14:paraId="5D561D95" w14:textId="4BB9B2C6" w:rsidR="00994F1C" w:rsidRDefault="00994F1C" w:rsidP="00376E64">
      <w:pPr>
        <w:jc w:val="both"/>
        <w:rPr>
          <w:rFonts w:ascii="Haettenschweiler" w:hAnsi="Haettenschweiler"/>
          <w:sz w:val="26"/>
        </w:rPr>
      </w:pPr>
    </w:p>
    <w:p w14:paraId="2E0C2102" w14:textId="40889FA9" w:rsidR="00994F1C" w:rsidRDefault="00994F1C" w:rsidP="00376E64">
      <w:pPr>
        <w:jc w:val="both"/>
        <w:rPr>
          <w:rFonts w:ascii="Haettenschweiler" w:hAnsi="Haettenschweiler"/>
          <w:sz w:val="26"/>
        </w:rPr>
      </w:pPr>
    </w:p>
    <w:p w14:paraId="5461DC14" w14:textId="4944C242" w:rsidR="00994F1C" w:rsidRDefault="00994F1C" w:rsidP="00376E64">
      <w:pPr>
        <w:jc w:val="both"/>
        <w:rPr>
          <w:rFonts w:ascii="Haettenschweiler" w:hAnsi="Haettenschweiler"/>
          <w:sz w:val="26"/>
        </w:rPr>
      </w:pPr>
    </w:p>
    <w:p w14:paraId="6DDD3364" w14:textId="7A4D146C" w:rsidR="00994F1C" w:rsidRDefault="00994F1C" w:rsidP="00376E64">
      <w:pPr>
        <w:jc w:val="both"/>
        <w:rPr>
          <w:rFonts w:ascii="Haettenschweiler" w:hAnsi="Haettenschweiler"/>
          <w:sz w:val="26"/>
        </w:rPr>
      </w:pPr>
      <w:r>
        <w:rPr>
          <w:rFonts w:ascii="Haettenschweiler" w:hAnsi="Haettenschweiler"/>
          <w:sz w:val="26"/>
        </w:rPr>
        <w:lastRenderedPageBreak/>
        <w:t>Trainée électrique</w:t>
      </w:r>
    </w:p>
    <w:p w14:paraId="3A6F457F" w14:textId="77777777" w:rsidR="00994F1C" w:rsidRDefault="00994F1C" w:rsidP="00376E64">
      <w:pPr>
        <w:jc w:val="both"/>
        <w:rPr>
          <w:rFonts w:ascii="Haettenschweiler" w:hAnsi="Haettenschweiler"/>
          <w:sz w:val="26"/>
        </w:rPr>
      </w:pPr>
    </w:p>
    <w:tbl>
      <w:tblPr>
        <w:tblW w:w="10256" w:type="dxa"/>
        <w:tblCellMar>
          <w:left w:w="70" w:type="dxa"/>
          <w:right w:w="70" w:type="dxa"/>
        </w:tblCellMar>
        <w:tblLook w:val="04A0" w:firstRow="1" w:lastRow="0" w:firstColumn="1" w:lastColumn="0" w:noHBand="0" w:noVBand="1"/>
      </w:tblPr>
      <w:tblGrid>
        <w:gridCol w:w="974"/>
        <w:gridCol w:w="690"/>
        <w:gridCol w:w="536"/>
        <w:gridCol w:w="316"/>
        <w:gridCol w:w="1780"/>
        <w:gridCol w:w="1200"/>
        <w:gridCol w:w="1500"/>
        <w:gridCol w:w="1380"/>
        <w:gridCol w:w="1880"/>
      </w:tblGrid>
      <w:tr w:rsidR="00994F1C" w:rsidRPr="00994F1C" w14:paraId="2D6DE345" w14:textId="77777777" w:rsidTr="00035571">
        <w:trPr>
          <w:trHeight w:val="315"/>
        </w:trPr>
        <w:tc>
          <w:tcPr>
            <w:tcW w:w="974" w:type="dxa"/>
            <w:tcBorders>
              <w:top w:val="nil"/>
              <w:left w:val="nil"/>
              <w:bottom w:val="nil"/>
              <w:right w:val="nil"/>
            </w:tcBorders>
            <w:shd w:val="clear" w:color="auto" w:fill="auto"/>
            <w:noWrap/>
            <w:vAlign w:val="bottom"/>
            <w:hideMark/>
          </w:tcPr>
          <w:p w14:paraId="1A8D46DA" w14:textId="77777777" w:rsidR="00994F1C" w:rsidRPr="00994F1C" w:rsidRDefault="00994F1C" w:rsidP="00994F1C">
            <w:pPr>
              <w:rPr>
                <w:sz w:val="24"/>
                <w:szCs w:val="24"/>
              </w:rPr>
            </w:pPr>
          </w:p>
        </w:tc>
        <w:tc>
          <w:tcPr>
            <w:tcW w:w="690" w:type="dxa"/>
            <w:tcBorders>
              <w:top w:val="nil"/>
              <w:left w:val="nil"/>
              <w:bottom w:val="nil"/>
              <w:right w:val="nil"/>
            </w:tcBorders>
            <w:shd w:val="clear" w:color="auto" w:fill="auto"/>
            <w:noWrap/>
            <w:vAlign w:val="bottom"/>
            <w:hideMark/>
          </w:tcPr>
          <w:p w14:paraId="38E3D524"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1774858C"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6C33F990" w14:textId="77777777" w:rsidR="00994F1C" w:rsidRPr="00994F1C" w:rsidRDefault="00994F1C" w:rsidP="00994F1C">
            <w:pPr>
              <w:jc w:val="center"/>
            </w:pPr>
          </w:p>
        </w:tc>
        <w:tc>
          <w:tcPr>
            <w:tcW w:w="1780" w:type="dxa"/>
            <w:tcBorders>
              <w:top w:val="double" w:sz="6" w:space="0" w:color="auto"/>
              <w:left w:val="double" w:sz="6" w:space="0" w:color="auto"/>
              <w:bottom w:val="single" w:sz="4" w:space="0" w:color="auto"/>
              <w:right w:val="single" w:sz="4" w:space="0" w:color="auto"/>
            </w:tcBorders>
            <w:shd w:val="clear" w:color="auto" w:fill="auto"/>
            <w:noWrap/>
            <w:vAlign w:val="bottom"/>
            <w:hideMark/>
          </w:tcPr>
          <w:p w14:paraId="20FA01E0" w14:textId="77777777" w:rsidR="00994F1C" w:rsidRPr="00994F1C" w:rsidRDefault="00994F1C" w:rsidP="00994F1C">
            <w:pPr>
              <w:jc w:val="center"/>
              <w:rPr>
                <w:rFonts w:ascii="Arial" w:hAnsi="Arial" w:cs="Arial"/>
                <w:b/>
                <w:bCs/>
              </w:rPr>
            </w:pPr>
            <w:r w:rsidRPr="00994F1C">
              <w:rPr>
                <w:rFonts w:ascii="Arial" w:hAnsi="Arial" w:cs="Arial"/>
                <w:b/>
                <w:bCs/>
              </w:rPr>
              <w:t>PROVINCE</w:t>
            </w:r>
          </w:p>
        </w:tc>
        <w:tc>
          <w:tcPr>
            <w:tcW w:w="1200" w:type="dxa"/>
            <w:tcBorders>
              <w:top w:val="double" w:sz="6" w:space="0" w:color="auto"/>
              <w:left w:val="nil"/>
              <w:bottom w:val="single" w:sz="4" w:space="0" w:color="auto"/>
              <w:right w:val="single" w:sz="4" w:space="0" w:color="auto"/>
            </w:tcBorders>
            <w:shd w:val="clear" w:color="auto" w:fill="auto"/>
            <w:noWrap/>
            <w:vAlign w:val="bottom"/>
            <w:hideMark/>
          </w:tcPr>
          <w:p w14:paraId="3226ABE4" w14:textId="77777777" w:rsidR="00994F1C" w:rsidRPr="00994F1C" w:rsidRDefault="00994F1C" w:rsidP="00994F1C">
            <w:pPr>
              <w:jc w:val="center"/>
              <w:rPr>
                <w:rFonts w:ascii="Arial" w:hAnsi="Arial" w:cs="Arial"/>
                <w:b/>
                <w:bCs/>
              </w:rPr>
            </w:pPr>
            <w:r w:rsidRPr="00994F1C">
              <w:rPr>
                <w:rFonts w:ascii="Arial" w:hAnsi="Arial" w:cs="Arial"/>
                <w:b/>
                <w:bCs/>
              </w:rPr>
              <w:t>COMMUNE</w:t>
            </w:r>
          </w:p>
        </w:tc>
        <w:tc>
          <w:tcPr>
            <w:tcW w:w="1500" w:type="dxa"/>
            <w:tcBorders>
              <w:top w:val="double" w:sz="6" w:space="0" w:color="auto"/>
              <w:left w:val="nil"/>
              <w:bottom w:val="single" w:sz="4" w:space="0" w:color="auto"/>
              <w:right w:val="single" w:sz="4" w:space="0" w:color="auto"/>
            </w:tcBorders>
            <w:shd w:val="clear" w:color="auto" w:fill="auto"/>
            <w:noWrap/>
            <w:vAlign w:val="bottom"/>
            <w:hideMark/>
          </w:tcPr>
          <w:p w14:paraId="109D288A" w14:textId="77777777" w:rsidR="00994F1C" w:rsidRPr="00994F1C" w:rsidRDefault="00994F1C" w:rsidP="00994F1C">
            <w:pPr>
              <w:jc w:val="center"/>
              <w:rPr>
                <w:rFonts w:ascii="Arial" w:hAnsi="Arial" w:cs="Arial"/>
                <w:b/>
                <w:bCs/>
              </w:rPr>
            </w:pPr>
            <w:r w:rsidRPr="00994F1C">
              <w:rPr>
                <w:rFonts w:ascii="Arial" w:hAnsi="Arial" w:cs="Arial"/>
                <w:b/>
                <w:bCs/>
              </w:rPr>
              <w:t xml:space="preserve">VILLAGE </w:t>
            </w:r>
          </w:p>
        </w:tc>
        <w:tc>
          <w:tcPr>
            <w:tcW w:w="1380" w:type="dxa"/>
            <w:tcBorders>
              <w:top w:val="double" w:sz="6" w:space="0" w:color="auto"/>
              <w:left w:val="nil"/>
              <w:bottom w:val="single" w:sz="4" w:space="0" w:color="auto"/>
              <w:right w:val="single" w:sz="4" w:space="0" w:color="auto"/>
            </w:tcBorders>
            <w:shd w:val="clear" w:color="auto" w:fill="auto"/>
            <w:noWrap/>
            <w:vAlign w:val="bottom"/>
            <w:hideMark/>
          </w:tcPr>
          <w:p w14:paraId="78290062" w14:textId="77777777" w:rsidR="00994F1C" w:rsidRPr="00994F1C" w:rsidRDefault="00994F1C" w:rsidP="00994F1C">
            <w:pPr>
              <w:jc w:val="center"/>
              <w:rPr>
                <w:rFonts w:ascii="Arial" w:hAnsi="Arial" w:cs="Arial"/>
                <w:b/>
                <w:bCs/>
              </w:rPr>
            </w:pPr>
            <w:proofErr w:type="spellStart"/>
            <w:r w:rsidRPr="00994F1C">
              <w:rPr>
                <w:rFonts w:ascii="Arial" w:hAnsi="Arial" w:cs="Arial"/>
                <w:b/>
                <w:bCs/>
              </w:rPr>
              <w:t>Qartier</w:t>
            </w:r>
            <w:proofErr w:type="spellEnd"/>
          </w:p>
        </w:tc>
        <w:tc>
          <w:tcPr>
            <w:tcW w:w="1880" w:type="dxa"/>
            <w:tcBorders>
              <w:top w:val="double" w:sz="6" w:space="0" w:color="auto"/>
              <w:left w:val="nil"/>
              <w:bottom w:val="single" w:sz="4" w:space="0" w:color="auto"/>
              <w:right w:val="double" w:sz="6" w:space="0" w:color="auto"/>
            </w:tcBorders>
            <w:shd w:val="clear" w:color="auto" w:fill="auto"/>
            <w:noWrap/>
            <w:vAlign w:val="bottom"/>
            <w:hideMark/>
          </w:tcPr>
          <w:p w14:paraId="5800B007" w14:textId="77777777" w:rsidR="00994F1C" w:rsidRPr="00994F1C" w:rsidRDefault="00994F1C" w:rsidP="00994F1C">
            <w:pPr>
              <w:jc w:val="center"/>
              <w:rPr>
                <w:rFonts w:ascii="Arial" w:hAnsi="Arial" w:cs="Arial"/>
                <w:b/>
                <w:bCs/>
              </w:rPr>
            </w:pPr>
            <w:r w:rsidRPr="00994F1C">
              <w:rPr>
                <w:rFonts w:ascii="Arial" w:hAnsi="Arial" w:cs="Arial"/>
                <w:b/>
                <w:bCs/>
              </w:rPr>
              <w:t>Date des travaux</w:t>
            </w:r>
          </w:p>
        </w:tc>
      </w:tr>
      <w:tr w:rsidR="00994F1C" w:rsidRPr="00994F1C" w14:paraId="3AEEB903" w14:textId="77777777" w:rsidTr="00035571">
        <w:trPr>
          <w:trHeight w:val="285"/>
        </w:trPr>
        <w:tc>
          <w:tcPr>
            <w:tcW w:w="974" w:type="dxa"/>
            <w:tcBorders>
              <w:top w:val="nil"/>
              <w:left w:val="nil"/>
              <w:bottom w:val="nil"/>
              <w:right w:val="nil"/>
            </w:tcBorders>
            <w:shd w:val="clear" w:color="auto" w:fill="auto"/>
            <w:noWrap/>
            <w:vAlign w:val="bottom"/>
            <w:hideMark/>
          </w:tcPr>
          <w:p w14:paraId="6BB4A907" w14:textId="77777777" w:rsidR="00994F1C" w:rsidRPr="00994F1C" w:rsidRDefault="00994F1C" w:rsidP="00994F1C">
            <w:pPr>
              <w:jc w:val="center"/>
              <w:rPr>
                <w:rFonts w:ascii="Arial" w:hAnsi="Arial" w:cs="Arial"/>
                <w:b/>
                <w:bCs/>
              </w:rPr>
            </w:pPr>
          </w:p>
        </w:tc>
        <w:tc>
          <w:tcPr>
            <w:tcW w:w="690" w:type="dxa"/>
            <w:tcBorders>
              <w:top w:val="nil"/>
              <w:left w:val="nil"/>
              <w:bottom w:val="nil"/>
              <w:right w:val="nil"/>
            </w:tcBorders>
            <w:shd w:val="clear" w:color="auto" w:fill="auto"/>
            <w:noWrap/>
            <w:vAlign w:val="bottom"/>
            <w:hideMark/>
          </w:tcPr>
          <w:p w14:paraId="0CC55F04"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0ADADE78"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0995560C" w14:textId="77777777" w:rsidR="00994F1C" w:rsidRPr="00994F1C" w:rsidRDefault="00994F1C" w:rsidP="00994F1C">
            <w:pPr>
              <w:jc w:val="center"/>
            </w:pPr>
          </w:p>
        </w:tc>
        <w:tc>
          <w:tcPr>
            <w:tcW w:w="1780" w:type="dxa"/>
            <w:tcBorders>
              <w:top w:val="nil"/>
              <w:left w:val="double" w:sz="6" w:space="0" w:color="auto"/>
              <w:bottom w:val="double" w:sz="6" w:space="0" w:color="auto"/>
              <w:right w:val="single" w:sz="4" w:space="0" w:color="auto"/>
            </w:tcBorders>
            <w:shd w:val="clear" w:color="auto" w:fill="auto"/>
            <w:noWrap/>
            <w:vAlign w:val="bottom"/>
            <w:hideMark/>
          </w:tcPr>
          <w:p w14:paraId="4112C388" w14:textId="02FCD4DF" w:rsidR="00994F1C" w:rsidRPr="00994F1C" w:rsidRDefault="00994F1C" w:rsidP="00994F1C">
            <w:pPr>
              <w:jc w:val="center"/>
              <w:rPr>
                <w:rFonts w:ascii="Arial" w:hAnsi="Arial" w:cs="Arial"/>
              </w:rPr>
            </w:pPr>
            <w:r>
              <w:rPr>
                <w:rFonts w:ascii="Arial" w:hAnsi="Arial" w:cs="Arial"/>
              </w:rPr>
              <w:t>Passoré</w:t>
            </w:r>
          </w:p>
        </w:tc>
        <w:tc>
          <w:tcPr>
            <w:tcW w:w="1200" w:type="dxa"/>
            <w:tcBorders>
              <w:top w:val="nil"/>
              <w:left w:val="nil"/>
              <w:bottom w:val="double" w:sz="6" w:space="0" w:color="auto"/>
              <w:right w:val="single" w:sz="4" w:space="0" w:color="auto"/>
            </w:tcBorders>
            <w:shd w:val="clear" w:color="auto" w:fill="auto"/>
            <w:noWrap/>
            <w:vAlign w:val="bottom"/>
            <w:hideMark/>
          </w:tcPr>
          <w:p w14:paraId="07E40297" w14:textId="296517F5" w:rsidR="00994F1C" w:rsidRPr="00994F1C" w:rsidRDefault="00994F1C" w:rsidP="00994F1C">
            <w:pPr>
              <w:jc w:val="center"/>
              <w:rPr>
                <w:rFonts w:ascii="Arial" w:hAnsi="Arial" w:cs="Arial"/>
              </w:rPr>
            </w:pPr>
            <w:r>
              <w:rPr>
                <w:rFonts w:ascii="Arial" w:hAnsi="Arial" w:cs="Arial"/>
              </w:rPr>
              <w:t>Malou</w:t>
            </w:r>
          </w:p>
        </w:tc>
        <w:tc>
          <w:tcPr>
            <w:tcW w:w="1500" w:type="dxa"/>
            <w:tcBorders>
              <w:top w:val="nil"/>
              <w:left w:val="nil"/>
              <w:bottom w:val="double" w:sz="6" w:space="0" w:color="auto"/>
              <w:right w:val="single" w:sz="4" w:space="0" w:color="auto"/>
            </w:tcBorders>
            <w:shd w:val="clear" w:color="auto" w:fill="auto"/>
            <w:noWrap/>
            <w:vAlign w:val="bottom"/>
            <w:hideMark/>
          </w:tcPr>
          <w:p w14:paraId="51440796" w14:textId="63BD7B43" w:rsidR="00994F1C" w:rsidRPr="00994F1C" w:rsidRDefault="00994F1C" w:rsidP="00994F1C">
            <w:pPr>
              <w:jc w:val="center"/>
              <w:rPr>
                <w:rFonts w:ascii="Arial" w:hAnsi="Arial" w:cs="Arial"/>
              </w:rPr>
            </w:pPr>
            <w:r>
              <w:rPr>
                <w:rFonts w:ascii="Arial" w:hAnsi="Arial" w:cs="Arial"/>
              </w:rPr>
              <w:t>Malou</w:t>
            </w:r>
          </w:p>
        </w:tc>
        <w:tc>
          <w:tcPr>
            <w:tcW w:w="1380" w:type="dxa"/>
            <w:tcBorders>
              <w:top w:val="nil"/>
              <w:left w:val="nil"/>
              <w:bottom w:val="double" w:sz="6" w:space="0" w:color="auto"/>
              <w:right w:val="single" w:sz="4" w:space="0" w:color="auto"/>
            </w:tcBorders>
            <w:shd w:val="clear" w:color="auto" w:fill="auto"/>
            <w:noWrap/>
            <w:vAlign w:val="bottom"/>
            <w:hideMark/>
          </w:tcPr>
          <w:p w14:paraId="39E3F031" w14:textId="225B23B8" w:rsidR="00994F1C" w:rsidRPr="00994F1C" w:rsidRDefault="00994F1C" w:rsidP="00994F1C">
            <w:pPr>
              <w:jc w:val="center"/>
              <w:rPr>
                <w:rFonts w:ascii="Arial" w:hAnsi="Arial" w:cs="Arial"/>
              </w:rPr>
            </w:pPr>
            <w:r w:rsidRPr="00994F1C">
              <w:rPr>
                <w:rFonts w:ascii="Arial" w:hAnsi="Arial" w:cs="Arial"/>
              </w:rPr>
              <w:t xml:space="preserve">Eglise </w:t>
            </w:r>
          </w:p>
        </w:tc>
        <w:tc>
          <w:tcPr>
            <w:tcW w:w="1880" w:type="dxa"/>
            <w:tcBorders>
              <w:top w:val="nil"/>
              <w:left w:val="nil"/>
              <w:bottom w:val="double" w:sz="6" w:space="0" w:color="auto"/>
              <w:right w:val="double" w:sz="6" w:space="0" w:color="auto"/>
            </w:tcBorders>
            <w:shd w:val="clear" w:color="auto" w:fill="auto"/>
            <w:noWrap/>
            <w:vAlign w:val="bottom"/>
            <w:hideMark/>
          </w:tcPr>
          <w:p w14:paraId="78825473" w14:textId="566F636D" w:rsidR="00994F1C" w:rsidRPr="00994F1C" w:rsidRDefault="00994F1C" w:rsidP="00994F1C">
            <w:pPr>
              <w:jc w:val="center"/>
              <w:rPr>
                <w:rFonts w:ascii="Arial" w:hAnsi="Arial" w:cs="Arial"/>
              </w:rPr>
            </w:pPr>
            <w:r>
              <w:rPr>
                <w:rFonts w:ascii="Arial" w:hAnsi="Arial" w:cs="Arial"/>
              </w:rPr>
              <w:t>07</w:t>
            </w:r>
            <w:r w:rsidRPr="00994F1C">
              <w:rPr>
                <w:rFonts w:ascii="Arial" w:hAnsi="Arial" w:cs="Arial"/>
              </w:rPr>
              <w:t>/</w:t>
            </w:r>
            <w:r>
              <w:rPr>
                <w:rFonts w:ascii="Arial" w:hAnsi="Arial" w:cs="Arial"/>
              </w:rPr>
              <w:t>12</w:t>
            </w:r>
            <w:r w:rsidRPr="00994F1C">
              <w:rPr>
                <w:rFonts w:ascii="Arial" w:hAnsi="Arial" w:cs="Arial"/>
              </w:rPr>
              <w:t>/20</w:t>
            </w:r>
            <w:r>
              <w:rPr>
                <w:rFonts w:ascii="Arial" w:hAnsi="Arial" w:cs="Arial"/>
              </w:rPr>
              <w:t>21</w:t>
            </w:r>
          </w:p>
        </w:tc>
      </w:tr>
      <w:tr w:rsidR="00994F1C" w:rsidRPr="00994F1C" w14:paraId="17E629B0" w14:textId="77777777" w:rsidTr="00035571">
        <w:trPr>
          <w:trHeight w:val="165"/>
        </w:trPr>
        <w:tc>
          <w:tcPr>
            <w:tcW w:w="974" w:type="dxa"/>
            <w:tcBorders>
              <w:top w:val="nil"/>
              <w:left w:val="nil"/>
              <w:bottom w:val="nil"/>
              <w:right w:val="nil"/>
            </w:tcBorders>
            <w:shd w:val="clear" w:color="auto" w:fill="auto"/>
            <w:noWrap/>
            <w:vAlign w:val="bottom"/>
            <w:hideMark/>
          </w:tcPr>
          <w:p w14:paraId="733C7E08" w14:textId="77777777" w:rsidR="00994F1C" w:rsidRPr="00994F1C" w:rsidRDefault="00994F1C" w:rsidP="00994F1C">
            <w:pPr>
              <w:jc w:val="center"/>
              <w:rPr>
                <w:rFonts w:ascii="Arial" w:hAnsi="Arial" w:cs="Arial"/>
              </w:rPr>
            </w:pPr>
          </w:p>
        </w:tc>
        <w:tc>
          <w:tcPr>
            <w:tcW w:w="690" w:type="dxa"/>
            <w:tcBorders>
              <w:top w:val="nil"/>
              <w:left w:val="nil"/>
              <w:bottom w:val="nil"/>
              <w:right w:val="nil"/>
            </w:tcBorders>
            <w:shd w:val="clear" w:color="auto" w:fill="auto"/>
            <w:noWrap/>
            <w:vAlign w:val="bottom"/>
            <w:hideMark/>
          </w:tcPr>
          <w:p w14:paraId="72BBDFDB"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2C87C494"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6F8D2A85" w14:textId="77777777" w:rsidR="00994F1C" w:rsidRPr="00994F1C" w:rsidRDefault="00994F1C" w:rsidP="00994F1C">
            <w:pPr>
              <w:jc w:val="center"/>
            </w:pPr>
          </w:p>
        </w:tc>
        <w:tc>
          <w:tcPr>
            <w:tcW w:w="1780" w:type="dxa"/>
            <w:tcBorders>
              <w:top w:val="nil"/>
              <w:left w:val="nil"/>
              <w:bottom w:val="nil"/>
              <w:right w:val="nil"/>
            </w:tcBorders>
            <w:shd w:val="clear" w:color="auto" w:fill="auto"/>
            <w:noWrap/>
            <w:vAlign w:val="bottom"/>
            <w:hideMark/>
          </w:tcPr>
          <w:p w14:paraId="15A51878"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79A879A6"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4F4FCF23"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43CA590B"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44C6C0FB" w14:textId="77777777" w:rsidR="00994F1C" w:rsidRPr="00994F1C" w:rsidRDefault="00994F1C" w:rsidP="00994F1C"/>
        </w:tc>
      </w:tr>
      <w:tr w:rsidR="00994F1C" w:rsidRPr="00994F1C" w14:paraId="4002DE04" w14:textId="77777777" w:rsidTr="00035571">
        <w:trPr>
          <w:trHeight w:val="315"/>
        </w:trPr>
        <w:tc>
          <w:tcPr>
            <w:tcW w:w="974" w:type="dxa"/>
            <w:tcBorders>
              <w:top w:val="nil"/>
              <w:left w:val="nil"/>
              <w:bottom w:val="nil"/>
              <w:right w:val="nil"/>
            </w:tcBorders>
            <w:shd w:val="clear" w:color="auto" w:fill="auto"/>
            <w:noWrap/>
            <w:vAlign w:val="bottom"/>
            <w:hideMark/>
          </w:tcPr>
          <w:p w14:paraId="73DA09DE" w14:textId="77777777" w:rsidR="00994F1C" w:rsidRPr="00994F1C" w:rsidRDefault="00994F1C" w:rsidP="00994F1C"/>
        </w:tc>
        <w:tc>
          <w:tcPr>
            <w:tcW w:w="690" w:type="dxa"/>
            <w:tcBorders>
              <w:top w:val="nil"/>
              <w:left w:val="nil"/>
              <w:bottom w:val="nil"/>
              <w:right w:val="nil"/>
            </w:tcBorders>
            <w:shd w:val="clear" w:color="auto" w:fill="auto"/>
            <w:noWrap/>
            <w:vAlign w:val="bottom"/>
            <w:hideMark/>
          </w:tcPr>
          <w:p w14:paraId="0EB98E0D" w14:textId="77777777" w:rsidR="00994F1C" w:rsidRPr="00994F1C" w:rsidRDefault="00994F1C" w:rsidP="00994F1C"/>
        </w:tc>
        <w:tc>
          <w:tcPr>
            <w:tcW w:w="536" w:type="dxa"/>
            <w:tcBorders>
              <w:top w:val="nil"/>
              <w:left w:val="nil"/>
              <w:bottom w:val="nil"/>
              <w:right w:val="nil"/>
            </w:tcBorders>
            <w:shd w:val="clear" w:color="auto" w:fill="auto"/>
            <w:noWrap/>
            <w:vAlign w:val="bottom"/>
            <w:hideMark/>
          </w:tcPr>
          <w:p w14:paraId="7F8B3AB2" w14:textId="77777777" w:rsidR="00994F1C" w:rsidRPr="00994F1C" w:rsidRDefault="00994F1C" w:rsidP="00994F1C"/>
        </w:tc>
        <w:tc>
          <w:tcPr>
            <w:tcW w:w="316" w:type="dxa"/>
            <w:tcBorders>
              <w:top w:val="nil"/>
              <w:left w:val="nil"/>
              <w:bottom w:val="nil"/>
              <w:right w:val="nil"/>
            </w:tcBorders>
            <w:shd w:val="clear" w:color="auto" w:fill="auto"/>
            <w:noWrap/>
            <w:vAlign w:val="bottom"/>
            <w:hideMark/>
          </w:tcPr>
          <w:p w14:paraId="1B57C4CA" w14:textId="77777777" w:rsidR="00994F1C" w:rsidRPr="00994F1C" w:rsidRDefault="00994F1C" w:rsidP="00994F1C"/>
        </w:tc>
        <w:tc>
          <w:tcPr>
            <w:tcW w:w="1780" w:type="dxa"/>
            <w:tcBorders>
              <w:top w:val="double" w:sz="6" w:space="0" w:color="auto"/>
              <w:left w:val="double" w:sz="6" w:space="0" w:color="auto"/>
              <w:bottom w:val="single" w:sz="4" w:space="0" w:color="auto"/>
              <w:right w:val="single" w:sz="4" w:space="0" w:color="auto"/>
            </w:tcBorders>
            <w:shd w:val="clear" w:color="000000" w:fill="DCE6F1"/>
            <w:noWrap/>
            <w:vAlign w:val="bottom"/>
            <w:hideMark/>
          </w:tcPr>
          <w:p w14:paraId="11253242" w14:textId="77777777" w:rsidR="00994F1C" w:rsidRPr="00994F1C" w:rsidRDefault="00994F1C" w:rsidP="00994F1C">
            <w:pPr>
              <w:rPr>
                <w:rFonts w:ascii="Arial" w:hAnsi="Arial" w:cs="Arial"/>
                <w:b/>
                <w:bCs/>
              </w:rPr>
            </w:pPr>
            <w:r w:rsidRPr="00994F1C">
              <w:rPr>
                <w:rFonts w:ascii="Arial" w:hAnsi="Arial" w:cs="Arial"/>
                <w:b/>
                <w:bCs/>
              </w:rPr>
              <w:t xml:space="preserve"> Trainé  </w:t>
            </w:r>
          </w:p>
        </w:tc>
        <w:tc>
          <w:tcPr>
            <w:tcW w:w="1200" w:type="dxa"/>
            <w:tcBorders>
              <w:top w:val="double" w:sz="6" w:space="0" w:color="auto"/>
              <w:left w:val="nil"/>
              <w:bottom w:val="single" w:sz="4" w:space="0" w:color="auto"/>
              <w:right w:val="single" w:sz="4" w:space="0" w:color="auto"/>
            </w:tcBorders>
            <w:shd w:val="clear" w:color="000000" w:fill="DCE6F1"/>
            <w:noWrap/>
            <w:vAlign w:val="bottom"/>
            <w:hideMark/>
          </w:tcPr>
          <w:p w14:paraId="5B05BC48" w14:textId="77777777" w:rsidR="00994F1C" w:rsidRPr="00994F1C" w:rsidRDefault="00994F1C" w:rsidP="00994F1C">
            <w:pPr>
              <w:rPr>
                <w:rFonts w:ascii="Arial" w:hAnsi="Arial" w:cs="Arial"/>
                <w:b/>
                <w:bCs/>
              </w:rPr>
            </w:pPr>
            <w:r w:rsidRPr="00994F1C">
              <w:rPr>
                <w:rFonts w:ascii="Arial" w:hAnsi="Arial" w:cs="Arial"/>
                <w:b/>
                <w:bCs/>
              </w:rPr>
              <w:t>Date :</w:t>
            </w:r>
          </w:p>
        </w:tc>
        <w:tc>
          <w:tcPr>
            <w:tcW w:w="1500" w:type="dxa"/>
            <w:tcBorders>
              <w:top w:val="double" w:sz="6" w:space="0" w:color="auto"/>
              <w:left w:val="nil"/>
              <w:bottom w:val="single" w:sz="4" w:space="0" w:color="auto"/>
              <w:right w:val="single" w:sz="4" w:space="0" w:color="auto"/>
            </w:tcBorders>
            <w:shd w:val="clear" w:color="000000" w:fill="DCE6F1"/>
            <w:noWrap/>
            <w:vAlign w:val="bottom"/>
            <w:hideMark/>
          </w:tcPr>
          <w:p w14:paraId="0614F9BD" w14:textId="77777777" w:rsidR="00994F1C" w:rsidRPr="00994F1C" w:rsidRDefault="00994F1C" w:rsidP="00994F1C">
            <w:pPr>
              <w:rPr>
                <w:rFonts w:ascii="Arial" w:hAnsi="Arial" w:cs="Arial"/>
                <w:b/>
                <w:bCs/>
              </w:rPr>
            </w:pPr>
            <w:r w:rsidRPr="00994F1C">
              <w:rPr>
                <w:rFonts w:ascii="Arial" w:hAnsi="Arial" w:cs="Arial"/>
                <w:b/>
                <w:bCs/>
              </w:rPr>
              <w:t>Azimut :</w:t>
            </w:r>
          </w:p>
        </w:tc>
        <w:tc>
          <w:tcPr>
            <w:tcW w:w="1380" w:type="dxa"/>
            <w:tcBorders>
              <w:top w:val="double" w:sz="6" w:space="0" w:color="auto"/>
              <w:left w:val="nil"/>
              <w:bottom w:val="single" w:sz="4" w:space="0" w:color="auto"/>
              <w:right w:val="double" w:sz="6" w:space="0" w:color="auto"/>
            </w:tcBorders>
            <w:shd w:val="clear" w:color="000000" w:fill="DCE6F1"/>
            <w:noWrap/>
            <w:vAlign w:val="bottom"/>
            <w:hideMark/>
          </w:tcPr>
          <w:p w14:paraId="6DBD8A7E" w14:textId="77777777" w:rsidR="00994F1C" w:rsidRPr="00994F1C" w:rsidRDefault="00994F1C" w:rsidP="00994F1C">
            <w:pPr>
              <w:rPr>
                <w:rFonts w:ascii="Arial" w:hAnsi="Arial" w:cs="Arial"/>
                <w:b/>
                <w:bCs/>
              </w:rPr>
            </w:pPr>
            <w:r w:rsidRPr="00994F1C">
              <w:rPr>
                <w:rFonts w:ascii="Arial" w:hAnsi="Arial" w:cs="Arial"/>
                <w:b/>
                <w:bCs/>
              </w:rPr>
              <w:t>SONDAGE</w:t>
            </w:r>
          </w:p>
        </w:tc>
        <w:tc>
          <w:tcPr>
            <w:tcW w:w="1880" w:type="dxa"/>
            <w:tcBorders>
              <w:top w:val="nil"/>
              <w:left w:val="nil"/>
              <w:bottom w:val="nil"/>
              <w:right w:val="nil"/>
            </w:tcBorders>
            <w:shd w:val="clear" w:color="auto" w:fill="auto"/>
            <w:noWrap/>
            <w:vAlign w:val="bottom"/>
            <w:hideMark/>
          </w:tcPr>
          <w:p w14:paraId="1B7704E1" w14:textId="77777777" w:rsidR="00994F1C" w:rsidRPr="00994F1C" w:rsidRDefault="00994F1C" w:rsidP="00994F1C">
            <w:pPr>
              <w:rPr>
                <w:rFonts w:ascii="Arial" w:hAnsi="Arial" w:cs="Arial"/>
                <w:b/>
                <w:bCs/>
              </w:rPr>
            </w:pPr>
          </w:p>
        </w:tc>
      </w:tr>
      <w:tr w:rsidR="00994F1C" w:rsidRPr="00994F1C" w14:paraId="3E247D4C" w14:textId="77777777" w:rsidTr="00035571">
        <w:trPr>
          <w:trHeight w:val="300"/>
        </w:trPr>
        <w:tc>
          <w:tcPr>
            <w:tcW w:w="974" w:type="dxa"/>
            <w:tcBorders>
              <w:top w:val="nil"/>
              <w:left w:val="nil"/>
              <w:bottom w:val="nil"/>
              <w:right w:val="nil"/>
            </w:tcBorders>
            <w:shd w:val="clear" w:color="auto" w:fill="auto"/>
            <w:noWrap/>
            <w:vAlign w:val="bottom"/>
            <w:hideMark/>
          </w:tcPr>
          <w:p w14:paraId="490C14B9" w14:textId="77777777" w:rsidR="00994F1C" w:rsidRPr="00994F1C" w:rsidRDefault="00994F1C" w:rsidP="00994F1C">
            <w:pPr>
              <w:rPr>
                <w:rFonts w:ascii="Arial" w:hAnsi="Arial" w:cs="Arial"/>
                <w:b/>
                <w:bCs/>
                <w:sz w:val="22"/>
                <w:szCs w:val="22"/>
              </w:rPr>
            </w:pPr>
            <w:r w:rsidRPr="00994F1C">
              <w:rPr>
                <w:rFonts w:ascii="Arial" w:hAnsi="Arial" w:cs="Arial"/>
                <w:b/>
                <w:bCs/>
                <w:sz w:val="22"/>
                <w:szCs w:val="22"/>
              </w:rPr>
              <w:t xml:space="preserve"> </w:t>
            </w:r>
          </w:p>
        </w:tc>
        <w:tc>
          <w:tcPr>
            <w:tcW w:w="690" w:type="dxa"/>
            <w:tcBorders>
              <w:top w:val="nil"/>
              <w:left w:val="nil"/>
              <w:bottom w:val="nil"/>
              <w:right w:val="nil"/>
            </w:tcBorders>
            <w:shd w:val="clear" w:color="auto" w:fill="auto"/>
            <w:noWrap/>
            <w:vAlign w:val="bottom"/>
            <w:hideMark/>
          </w:tcPr>
          <w:p w14:paraId="6F83CBCE" w14:textId="77777777" w:rsidR="00994F1C" w:rsidRPr="00994F1C" w:rsidRDefault="00994F1C" w:rsidP="00994F1C">
            <w:pPr>
              <w:rPr>
                <w:rFonts w:ascii="Arial" w:hAnsi="Arial" w:cs="Arial"/>
                <w:b/>
                <w:bCs/>
                <w:sz w:val="22"/>
                <w:szCs w:val="22"/>
              </w:rPr>
            </w:pPr>
            <w:r w:rsidRPr="00994F1C">
              <w:rPr>
                <w:rFonts w:ascii="Arial" w:hAnsi="Arial" w:cs="Arial"/>
                <w:b/>
                <w:bCs/>
                <w:sz w:val="22"/>
                <w:szCs w:val="22"/>
              </w:rPr>
              <w:t xml:space="preserve"> </w:t>
            </w:r>
          </w:p>
        </w:tc>
        <w:tc>
          <w:tcPr>
            <w:tcW w:w="536" w:type="dxa"/>
            <w:tcBorders>
              <w:top w:val="nil"/>
              <w:left w:val="nil"/>
              <w:bottom w:val="nil"/>
              <w:right w:val="nil"/>
            </w:tcBorders>
            <w:shd w:val="clear" w:color="auto" w:fill="auto"/>
            <w:noWrap/>
            <w:vAlign w:val="bottom"/>
            <w:hideMark/>
          </w:tcPr>
          <w:p w14:paraId="2E2E8C6E" w14:textId="77777777" w:rsidR="00994F1C" w:rsidRPr="00994F1C" w:rsidRDefault="00994F1C" w:rsidP="00994F1C">
            <w:pPr>
              <w:rPr>
                <w:rFonts w:ascii="Arial" w:hAnsi="Arial" w:cs="Arial"/>
                <w:b/>
                <w:bCs/>
                <w:sz w:val="22"/>
                <w:szCs w:val="22"/>
              </w:rPr>
            </w:pPr>
          </w:p>
        </w:tc>
        <w:tc>
          <w:tcPr>
            <w:tcW w:w="316" w:type="dxa"/>
            <w:tcBorders>
              <w:top w:val="nil"/>
              <w:left w:val="nil"/>
              <w:bottom w:val="nil"/>
              <w:right w:val="nil"/>
            </w:tcBorders>
            <w:shd w:val="clear" w:color="auto" w:fill="auto"/>
            <w:noWrap/>
            <w:vAlign w:val="bottom"/>
            <w:hideMark/>
          </w:tcPr>
          <w:p w14:paraId="4ACE35B2" w14:textId="77777777" w:rsidR="00994F1C" w:rsidRPr="00994F1C" w:rsidRDefault="00994F1C" w:rsidP="00994F1C"/>
        </w:tc>
        <w:tc>
          <w:tcPr>
            <w:tcW w:w="1780" w:type="dxa"/>
            <w:tcBorders>
              <w:top w:val="nil"/>
              <w:left w:val="double" w:sz="6" w:space="0" w:color="auto"/>
              <w:bottom w:val="nil"/>
              <w:right w:val="single" w:sz="4" w:space="0" w:color="auto"/>
            </w:tcBorders>
            <w:shd w:val="clear" w:color="auto" w:fill="auto"/>
            <w:noWrap/>
            <w:vAlign w:val="bottom"/>
            <w:hideMark/>
          </w:tcPr>
          <w:p w14:paraId="63EED06B" w14:textId="77777777" w:rsidR="00994F1C" w:rsidRPr="00994F1C" w:rsidRDefault="00994F1C" w:rsidP="00994F1C">
            <w:pPr>
              <w:rPr>
                <w:rFonts w:ascii="Arial" w:hAnsi="Arial" w:cs="Arial"/>
              </w:rPr>
            </w:pPr>
            <w:r w:rsidRPr="00994F1C">
              <w:rPr>
                <w:rFonts w:ascii="Arial" w:hAnsi="Arial" w:cs="Arial"/>
              </w:rPr>
              <w:t>T1</w:t>
            </w:r>
          </w:p>
        </w:tc>
        <w:tc>
          <w:tcPr>
            <w:tcW w:w="1200" w:type="dxa"/>
            <w:tcBorders>
              <w:top w:val="nil"/>
              <w:left w:val="nil"/>
              <w:bottom w:val="nil"/>
              <w:right w:val="single" w:sz="4" w:space="0" w:color="auto"/>
            </w:tcBorders>
            <w:shd w:val="clear" w:color="auto" w:fill="auto"/>
            <w:noWrap/>
            <w:vAlign w:val="bottom"/>
            <w:hideMark/>
          </w:tcPr>
          <w:p w14:paraId="5BBE8225" w14:textId="07E6566D" w:rsidR="00994F1C" w:rsidRPr="00994F1C" w:rsidRDefault="00994F1C" w:rsidP="00994F1C">
            <w:pPr>
              <w:jc w:val="center"/>
              <w:rPr>
                <w:rFonts w:ascii="Arial" w:hAnsi="Arial" w:cs="Arial"/>
              </w:rPr>
            </w:pPr>
            <w:r>
              <w:rPr>
                <w:rFonts w:ascii="Arial" w:hAnsi="Arial" w:cs="Arial"/>
              </w:rPr>
              <w:t>07</w:t>
            </w:r>
            <w:r w:rsidRPr="00994F1C">
              <w:rPr>
                <w:rFonts w:ascii="Arial" w:hAnsi="Arial" w:cs="Arial"/>
              </w:rPr>
              <w:t>/</w:t>
            </w:r>
            <w:r>
              <w:rPr>
                <w:rFonts w:ascii="Arial" w:hAnsi="Arial" w:cs="Arial"/>
              </w:rPr>
              <w:t>12</w:t>
            </w:r>
            <w:r w:rsidRPr="00994F1C">
              <w:rPr>
                <w:rFonts w:ascii="Arial" w:hAnsi="Arial" w:cs="Arial"/>
              </w:rPr>
              <w:t>/20</w:t>
            </w:r>
            <w:r>
              <w:rPr>
                <w:rFonts w:ascii="Arial" w:hAnsi="Arial" w:cs="Arial"/>
              </w:rPr>
              <w:t>21</w:t>
            </w:r>
          </w:p>
        </w:tc>
        <w:tc>
          <w:tcPr>
            <w:tcW w:w="1500" w:type="dxa"/>
            <w:tcBorders>
              <w:top w:val="nil"/>
              <w:left w:val="nil"/>
              <w:bottom w:val="nil"/>
              <w:right w:val="single" w:sz="4" w:space="0" w:color="auto"/>
            </w:tcBorders>
            <w:shd w:val="clear" w:color="auto" w:fill="auto"/>
            <w:noWrap/>
            <w:vAlign w:val="bottom"/>
            <w:hideMark/>
          </w:tcPr>
          <w:p w14:paraId="3693A726" w14:textId="77777777" w:rsidR="00994F1C" w:rsidRPr="00994F1C" w:rsidRDefault="00994F1C" w:rsidP="00994F1C">
            <w:pPr>
              <w:jc w:val="center"/>
              <w:rPr>
                <w:rFonts w:ascii="Arial" w:hAnsi="Arial" w:cs="Arial"/>
              </w:rPr>
            </w:pPr>
            <w:r w:rsidRPr="00994F1C">
              <w:rPr>
                <w:rFonts w:ascii="Arial" w:hAnsi="Arial" w:cs="Arial"/>
              </w:rPr>
              <w:t>N70°</w:t>
            </w:r>
          </w:p>
        </w:tc>
        <w:tc>
          <w:tcPr>
            <w:tcW w:w="1380" w:type="dxa"/>
            <w:tcBorders>
              <w:top w:val="nil"/>
              <w:left w:val="nil"/>
              <w:bottom w:val="nil"/>
              <w:right w:val="double" w:sz="6" w:space="0" w:color="auto"/>
            </w:tcBorders>
            <w:shd w:val="clear" w:color="auto" w:fill="auto"/>
            <w:noWrap/>
            <w:vAlign w:val="bottom"/>
            <w:hideMark/>
          </w:tcPr>
          <w:p w14:paraId="5980313F" w14:textId="77777777" w:rsidR="00994F1C" w:rsidRPr="00994F1C" w:rsidRDefault="00994F1C" w:rsidP="00994F1C">
            <w:pPr>
              <w:rPr>
                <w:rFonts w:ascii="Arial" w:hAnsi="Arial" w:cs="Arial"/>
              </w:rPr>
            </w:pPr>
            <w:r w:rsidRPr="00994F1C">
              <w:rPr>
                <w:rFonts w:ascii="Arial" w:hAnsi="Arial" w:cs="Arial"/>
              </w:rPr>
              <w:t>SE1 pt 90 T1</w:t>
            </w:r>
          </w:p>
        </w:tc>
        <w:tc>
          <w:tcPr>
            <w:tcW w:w="1880" w:type="dxa"/>
            <w:tcBorders>
              <w:top w:val="nil"/>
              <w:left w:val="nil"/>
              <w:bottom w:val="nil"/>
              <w:right w:val="nil"/>
            </w:tcBorders>
            <w:shd w:val="clear" w:color="auto" w:fill="auto"/>
            <w:noWrap/>
            <w:vAlign w:val="bottom"/>
            <w:hideMark/>
          </w:tcPr>
          <w:p w14:paraId="25EE32ED" w14:textId="77777777" w:rsidR="00994F1C" w:rsidRPr="00994F1C" w:rsidRDefault="00994F1C" w:rsidP="00994F1C">
            <w:pPr>
              <w:rPr>
                <w:rFonts w:ascii="Arial" w:hAnsi="Arial" w:cs="Arial"/>
              </w:rPr>
            </w:pPr>
          </w:p>
        </w:tc>
      </w:tr>
      <w:tr w:rsidR="00994F1C" w:rsidRPr="00994F1C" w14:paraId="0EAF5D47" w14:textId="77777777" w:rsidTr="00035571">
        <w:trPr>
          <w:trHeight w:val="255"/>
        </w:trPr>
        <w:tc>
          <w:tcPr>
            <w:tcW w:w="974" w:type="dxa"/>
            <w:tcBorders>
              <w:top w:val="nil"/>
              <w:left w:val="nil"/>
              <w:bottom w:val="nil"/>
              <w:right w:val="nil"/>
            </w:tcBorders>
            <w:shd w:val="clear" w:color="auto" w:fill="auto"/>
            <w:noWrap/>
            <w:vAlign w:val="bottom"/>
            <w:hideMark/>
          </w:tcPr>
          <w:p w14:paraId="18E7A63A" w14:textId="77777777" w:rsidR="00994F1C" w:rsidRPr="00994F1C" w:rsidRDefault="00994F1C" w:rsidP="00994F1C"/>
        </w:tc>
        <w:tc>
          <w:tcPr>
            <w:tcW w:w="690" w:type="dxa"/>
            <w:tcBorders>
              <w:top w:val="nil"/>
              <w:left w:val="nil"/>
              <w:bottom w:val="nil"/>
              <w:right w:val="nil"/>
            </w:tcBorders>
            <w:shd w:val="clear" w:color="auto" w:fill="auto"/>
            <w:noWrap/>
            <w:vAlign w:val="bottom"/>
            <w:hideMark/>
          </w:tcPr>
          <w:p w14:paraId="09E0BBD7" w14:textId="77777777" w:rsidR="00994F1C" w:rsidRPr="00994F1C" w:rsidRDefault="00994F1C" w:rsidP="00994F1C"/>
        </w:tc>
        <w:tc>
          <w:tcPr>
            <w:tcW w:w="536" w:type="dxa"/>
            <w:tcBorders>
              <w:top w:val="nil"/>
              <w:left w:val="nil"/>
              <w:bottom w:val="nil"/>
              <w:right w:val="nil"/>
            </w:tcBorders>
            <w:shd w:val="clear" w:color="auto" w:fill="auto"/>
            <w:noWrap/>
            <w:vAlign w:val="bottom"/>
            <w:hideMark/>
          </w:tcPr>
          <w:p w14:paraId="0D92E680" w14:textId="77777777" w:rsidR="00994F1C" w:rsidRPr="00994F1C" w:rsidRDefault="00994F1C" w:rsidP="00994F1C"/>
        </w:tc>
        <w:tc>
          <w:tcPr>
            <w:tcW w:w="316" w:type="dxa"/>
            <w:tcBorders>
              <w:top w:val="nil"/>
              <w:left w:val="nil"/>
              <w:bottom w:val="nil"/>
              <w:right w:val="nil"/>
            </w:tcBorders>
            <w:shd w:val="clear" w:color="auto" w:fill="auto"/>
            <w:noWrap/>
            <w:vAlign w:val="bottom"/>
            <w:hideMark/>
          </w:tcPr>
          <w:p w14:paraId="57A1633D" w14:textId="77777777" w:rsidR="00994F1C" w:rsidRPr="00994F1C" w:rsidRDefault="00994F1C" w:rsidP="00994F1C"/>
        </w:tc>
        <w:tc>
          <w:tcPr>
            <w:tcW w:w="1780" w:type="dxa"/>
            <w:tcBorders>
              <w:top w:val="single" w:sz="4" w:space="0" w:color="auto"/>
              <w:left w:val="double" w:sz="6" w:space="0" w:color="auto"/>
              <w:bottom w:val="double" w:sz="6" w:space="0" w:color="auto"/>
              <w:right w:val="single" w:sz="4" w:space="0" w:color="auto"/>
            </w:tcBorders>
            <w:shd w:val="clear" w:color="auto" w:fill="auto"/>
            <w:noWrap/>
            <w:vAlign w:val="bottom"/>
            <w:hideMark/>
          </w:tcPr>
          <w:p w14:paraId="6568F17A" w14:textId="77777777" w:rsidR="00994F1C" w:rsidRPr="00994F1C" w:rsidRDefault="00994F1C" w:rsidP="00994F1C">
            <w:pPr>
              <w:rPr>
                <w:rFonts w:ascii="Arial" w:hAnsi="Arial" w:cs="Arial"/>
              </w:rPr>
            </w:pPr>
            <w:r w:rsidRPr="00994F1C">
              <w:rPr>
                <w:rFonts w:ascii="Arial" w:hAnsi="Arial" w:cs="Arial"/>
              </w:rPr>
              <w:t>T1</w:t>
            </w:r>
          </w:p>
        </w:tc>
        <w:tc>
          <w:tcPr>
            <w:tcW w:w="1200" w:type="dxa"/>
            <w:tcBorders>
              <w:top w:val="single" w:sz="4" w:space="0" w:color="auto"/>
              <w:left w:val="nil"/>
              <w:bottom w:val="double" w:sz="6" w:space="0" w:color="auto"/>
              <w:right w:val="single" w:sz="4" w:space="0" w:color="auto"/>
            </w:tcBorders>
            <w:shd w:val="clear" w:color="auto" w:fill="auto"/>
            <w:noWrap/>
            <w:vAlign w:val="bottom"/>
            <w:hideMark/>
          </w:tcPr>
          <w:p w14:paraId="0604B8C1" w14:textId="3296069E" w:rsidR="00994F1C" w:rsidRPr="00994F1C" w:rsidRDefault="00994F1C" w:rsidP="00994F1C">
            <w:pPr>
              <w:jc w:val="center"/>
              <w:rPr>
                <w:rFonts w:ascii="Arial" w:hAnsi="Arial" w:cs="Arial"/>
              </w:rPr>
            </w:pPr>
            <w:r>
              <w:rPr>
                <w:rFonts w:ascii="Arial" w:hAnsi="Arial" w:cs="Arial"/>
              </w:rPr>
              <w:t>07</w:t>
            </w:r>
            <w:r w:rsidRPr="00994F1C">
              <w:rPr>
                <w:rFonts w:ascii="Arial" w:hAnsi="Arial" w:cs="Arial"/>
              </w:rPr>
              <w:t>/</w:t>
            </w:r>
            <w:r>
              <w:rPr>
                <w:rFonts w:ascii="Arial" w:hAnsi="Arial" w:cs="Arial"/>
              </w:rPr>
              <w:t>12</w:t>
            </w:r>
            <w:r w:rsidRPr="00994F1C">
              <w:rPr>
                <w:rFonts w:ascii="Arial" w:hAnsi="Arial" w:cs="Arial"/>
              </w:rPr>
              <w:t>/20</w:t>
            </w:r>
            <w:r>
              <w:rPr>
                <w:rFonts w:ascii="Arial" w:hAnsi="Arial" w:cs="Arial"/>
              </w:rPr>
              <w:t>21</w:t>
            </w:r>
          </w:p>
        </w:tc>
        <w:tc>
          <w:tcPr>
            <w:tcW w:w="1500" w:type="dxa"/>
            <w:tcBorders>
              <w:top w:val="single" w:sz="4" w:space="0" w:color="auto"/>
              <w:left w:val="nil"/>
              <w:bottom w:val="double" w:sz="6" w:space="0" w:color="auto"/>
              <w:right w:val="single" w:sz="4" w:space="0" w:color="auto"/>
            </w:tcBorders>
            <w:shd w:val="clear" w:color="auto" w:fill="auto"/>
            <w:noWrap/>
            <w:vAlign w:val="bottom"/>
            <w:hideMark/>
          </w:tcPr>
          <w:p w14:paraId="7E307902" w14:textId="77777777" w:rsidR="00994F1C" w:rsidRPr="00994F1C" w:rsidRDefault="00994F1C" w:rsidP="00994F1C">
            <w:pPr>
              <w:jc w:val="center"/>
              <w:rPr>
                <w:rFonts w:ascii="Arial" w:hAnsi="Arial" w:cs="Arial"/>
              </w:rPr>
            </w:pPr>
            <w:r w:rsidRPr="00994F1C">
              <w:rPr>
                <w:rFonts w:ascii="Arial" w:hAnsi="Arial" w:cs="Arial"/>
              </w:rPr>
              <w:t>N70°</w:t>
            </w:r>
          </w:p>
        </w:tc>
        <w:tc>
          <w:tcPr>
            <w:tcW w:w="1380" w:type="dxa"/>
            <w:tcBorders>
              <w:top w:val="single" w:sz="4" w:space="0" w:color="auto"/>
              <w:left w:val="nil"/>
              <w:bottom w:val="double" w:sz="6" w:space="0" w:color="auto"/>
              <w:right w:val="double" w:sz="6" w:space="0" w:color="auto"/>
            </w:tcBorders>
            <w:shd w:val="clear" w:color="auto" w:fill="auto"/>
            <w:noWrap/>
            <w:vAlign w:val="bottom"/>
            <w:hideMark/>
          </w:tcPr>
          <w:p w14:paraId="249F4B12" w14:textId="77777777" w:rsidR="00994F1C" w:rsidRPr="00994F1C" w:rsidRDefault="00994F1C" w:rsidP="00994F1C">
            <w:pPr>
              <w:rPr>
                <w:rFonts w:ascii="Arial" w:hAnsi="Arial" w:cs="Arial"/>
              </w:rPr>
            </w:pPr>
            <w:r w:rsidRPr="00994F1C">
              <w:rPr>
                <w:rFonts w:ascii="Arial" w:hAnsi="Arial" w:cs="Arial"/>
              </w:rPr>
              <w:t>SE2 pt 20 T1</w:t>
            </w:r>
          </w:p>
        </w:tc>
        <w:tc>
          <w:tcPr>
            <w:tcW w:w="1880" w:type="dxa"/>
            <w:tcBorders>
              <w:top w:val="nil"/>
              <w:left w:val="nil"/>
              <w:bottom w:val="nil"/>
              <w:right w:val="nil"/>
            </w:tcBorders>
            <w:shd w:val="clear" w:color="auto" w:fill="auto"/>
            <w:noWrap/>
            <w:vAlign w:val="bottom"/>
            <w:hideMark/>
          </w:tcPr>
          <w:p w14:paraId="0E0FC96F" w14:textId="77777777" w:rsidR="00994F1C" w:rsidRPr="00994F1C" w:rsidRDefault="00994F1C" w:rsidP="00994F1C">
            <w:pPr>
              <w:rPr>
                <w:rFonts w:ascii="Arial" w:hAnsi="Arial" w:cs="Arial"/>
              </w:rPr>
            </w:pPr>
          </w:p>
        </w:tc>
      </w:tr>
      <w:tr w:rsidR="00994F1C" w:rsidRPr="00994F1C" w14:paraId="0760DC1C" w14:textId="77777777" w:rsidTr="00035571">
        <w:trPr>
          <w:trHeight w:val="270"/>
        </w:trPr>
        <w:tc>
          <w:tcPr>
            <w:tcW w:w="97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789A17E0" w14:textId="77777777" w:rsidR="00994F1C" w:rsidRPr="00994F1C" w:rsidRDefault="00994F1C" w:rsidP="00994F1C">
            <w:pPr>
              <w:jc w:val="center"/>
              <w:rPr>
                <w:rFonts w:ascii="Arial" w:hAnsi="Arial" w:cs="Arial"/>
                <w:b/>
                <w:bCs/>
              </w:rPr>
            </w:pPr>
            <w:r w:rsidRPr="00994F1C">
              <w:rPr>
                <w:rFonts w:ascii="Arial" w:hAnsi="Arial" w:cs="Arial"/>
                <w:b/>
                <w:bCs/>
              </w:rPr>
              <w:t>Distance</w:t>
            </w:r>
          </w:p>
        </w:tc>
        <w:tc>
          <w:tcPr>
            <w:tcW w:w="690" w:type="dxa"/>
            <w:tcBorders>
              <w:top w:val="single" w:sz="8" w:space="0" w:color="auto"/>
              <w:left w:val="nil"/>
              <w:bottom w:val="single" w:sz="4" w:space="0" w:color="auto"/>
              <w:right w:val="single" w:sz="8" w:space="0" w:color="auto"/>
            </w:tcBorders>
            <w:shd w:val="clear" w:color="auto" w:fill="auto"/>
            <w:noWrap/>
            <w:vAlign w:val="bottom"/>
            <w:hideMark/>
          </w:tcPr>
          <w:p w14:paraId="4A92D739" w14:textId="77777777" w:rsidR="00994F1C" w:rsidRPr="00994F1C" w:rsidRDefault="00994F1C" w:rsidP="00994F1C">
            <w:pPr>
              <w:jc w:val="center"/>
              <w:rPr>
                <w:rFonts w:ascii="Arial" w:hAnsi="Arial" w:cs="Arial"/>
                <w:b/>
                <w:bCs/>
              </w:rPr>
            </w:pPr>
            <w:r w:rsidRPr="00994F1C">
              <w:rPr>
                <w:rFonts w:ascii="Arial" w:hAnsi="Arial" w:cs="Arial"/>
                <w:b/>
                <w:bCs/>
              </w:rPr>
              <w:t>Rho</w:t>
            </w:r>
          </w:p>
        </w:tc>
        <w:tc>
          <w:tcPr>
            <w:tcW w:w="536" w:type="dxa"/>
            <w:tcBorders>
              <w:top w:val="nil"/>
              <w:left w:val="nil"/>
              <w:bottom w:val="nil"/>
              <w:right w:val="nil"/>
            </w:tcBorders>
            <w:shd w:val="clear" w:color="auto" w:fill="auto"/>
            <w:noWrap/>
            <w:vAlign w:val="bottom"/>
            <w:hideMark/>
          </w:tcPr>
          <w:p w14:paraId="7E578071" w14:textId="77777777" w:rsidR="00994F1C" w:rsidRPr="00994F1C" w:rsidRDefault="00994F1C" w:rsidP="00994F1C">
            <w:pPr>
              <w:jc w:val="center"/>
              <w:rPr>
                <w:rFonts w:ascii="Arial" w:hAnsi="Arial" w:cs="Arial"/>
                <w:b/>
                <w:bCs/>
              </w:rPr>
            </w:pPr>
          </w:p>
        </w:tc>
        <w:tc>
          <w:tcPr>
            <w:tcW w:w="316" w:type="dxa"/>
            <w:tcBorders>
              <w:top w:val="nil"/>
              <w:left w:val="nil"/>
              <w:bottom w:val="nil"/>
              <w:right w:val="nil"/>
            </w:tcBorders>
            <w:shd w:val="clear" w:color="auto" w:fill="auto"/>
            <w:noWrap/>
            <w:vAlign w:val="bottom"/>
            <w:hideMark/>
          </w:tcPr>
          <w:p w14:paraId="7DE76DFA"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327304A2"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01859B97"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7DAE9012" w14:textId="77777777" w:rsidR="00994F1C" w:rsidRPr="00994F1C" w:rsidRDefault="00994F1C" w:rsidP="00994F1C">
            <w:pPr>
              <w:jc w:val="center"/>
            </w:pPr>
          </w:p>
        </w:tc>
        <w:tc>
          <w:tcPr>
            <w:tcW w:w="1380" w:type="dxa"/>
            <w:tcBorders>
              <w:top w:val="nil"/>
              <w:left w:val="nil"/>
              <w:bottom w:val="nil"/>
              <w:right w:val="nil"/>
            </w:tcBorders>
            <w:shd w:val="clear" w:color="auto" w:fill="auto"/>
            <w:noWrap/>
            <w:vAlign w:val="bottom"/>
            <w:hideMark/>
          </w:tcPr>
          <w:p w14:paraId="2CDA06CA"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43434953" w14:textId="77777777" w:rsidR="00994F1C" w:rsidRPr="00994F1C" w:rsidRDefault="00994F1C" w:rsidP="00994F1C"/>
        </w:tc>
      </w:tr>
      <w:tr w:rsidR="00994F1C" w:rsidRPr="00994F1C" w14:paraId="0CBD2318" w14:textId="77777777" w:rsidTr="00035571">
        <w:trPr>
          <w:trHeight w:val="255"/>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29E8C151"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0</w:t>
            </w:r>
          </w:p>
        </w:tc>
        <w:tc>
          <w:tcPr>
            <w:tcW w:w="690" w:type="dxa"/>
            <w:tcBorders>
              <w:top w:val="nil"/>
              <w:left w:val="nil"/>
              <w:bottom w:val="single" w:sz="4" w:space="0" w:color="auto"/>
              <w:right w:val="single" w:sz="8" w:space="0" w:color="auto"/>
            </w:tcBorders>
            <w:shd w:val="clear" w:color="000000" w:fill="DCE6F1"/>
            <w:noWrap/>
            <w:vAlign w:val="bottom"/>
            <w:hideMark/>
          </w:tcPr>
          <w:p w14:paraId="614CFB2B"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144</w:t>
            </w:r>
          </w:p>
        </w:tc>
        <w:tc>
          <w:tcPr>
            <w:tcW w:w="536" w:type="dxa"/>
            <w:tcBorders>
              <w:top w:val="nil"/>
              <w:left w:val="nil"/>
              <w:bottom w:val="nil"/>
              <w:right w:val="nil"/>
            </w:tcBorders>
            <w:shd w:val="clear" w:color="auto" w:fill="auto"/>
            <w:noWrap/>
            <w:vAlign w:val="bottom"/>
            <w:hideMark/>
          </w:tcPr>
          <w:p w14:paraId="614C8A0B"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5058B7A3"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7689DAC7"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219AFA15"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5178BFC9" w14:textId="77777777" w:rsidR="00994F1C" w:rsidRPr="00994F1C" w:rsidRDefault="00994F1C" w:rsidP="00994F1C">
            <w:pPr>
              <w:jc w:val="center"/>
            </w:pPr>
          </w:p>
        </w:tc>
        <w:tc>
          <w:tcPr>
            <w:tcW w:w="1380" w:type="dxa"/>
            <w:tcBorders>
              <w:top w:val="nil"/>
              <w:left w:val="nil"/>
              <w:bottom w:val="nil"/>
              <w:right w:val="nil"/>
            </w:tcBorders>
            <w:shd w:val="clear" w:color="auto" w:fill="auto"/>
            <w:noWrap/>
            <w:vAlign w:val="bottom"/>
            <w:hideMark/>
          </w:tcPr>
          <w:p w14:paraId="206258CA"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77F4FDE5" w14:textId="77777777" w:rsidR="00994F1C" w:rsidRPr="00994F1C" w:rsidRDefault="00994F1C" w:rsidP="00994F1C"/>
        </w:tc>
      </w:tr>
      <w:tr w:rsidR="00994F1C" w:rsidRPr="00994F1C" w14:paraId="28AEF741" w14:textId="77777777" w:rsidTr="00035571">
        <w:trPr>
          <w:trHeight w:val="255"/>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4EF80E95"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10</w:t>
            </w:r>
          </w:p>
        </w:tc>
        <w:tc>
          <w:tcPr>
            <w:tcW w:w="690" w:type="dxa"/>
            <w:tcBorders>
              <w:top w:val="nil"/>
              <w:left w:val="nil"/>
              <w:bottom w:val="single" w:sz="4" w:space="0" w:color="auto"/>
              <w:right w:val="single" w:sz="8" w:space="0" w:color="auto"/>
            </w:tcBorders>
            <w:shd w:val="clear" w:color="000000" w:fill="DCE6F1"/>
            <w:noWrap/>
            <w:vAlign w:val="bottom"/>
            <w:hideMark/>
          </w:tcPr>
          <w:p w14:paraId="1D54532E"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154</w:t>
            </w:r>
          </w:p>
        </w:tc>
        <w:tc>
          <w:tcPr>
            <w:tcW w:w="536" w:type="dxa"/>
            <w:tcBorders>
              <w:top w:val="nil"/>
              <w:left w:val="nil"/>
              <w:bottom w:val="nil"/>
              <w:right w:val="nil"/>
            </w:tcBorders>
            <w:shd w:val="clear" w:color="auto" w:fill="auto"/>
            <w:noWrap/>
            <w:vAlign w:val="bottom"/>
            <w:hideMark/>
          </w:tcPr>
          <w:p w14:paraId="4707D883"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1309FA66"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00D7E89C" w14:textId="38547CA8" w:rsidR="00994F1C" w:rsidRPr="00994F1C" w:rsidRDefault="00994F1C" w:rsidP="00994F1C">
            <w:pPr>
              <w:rPr>
                <w:rFonts w:ascii="Arial" w:hAnsi="Arial" w:cs="Arial"/>
              </w:rPr>
            </w:pPr>
            <w:r w:rsidRPr="00994F1C">
              <w:rPr>
                <w:rFonts w:ascii="Arial" w:hAnsi="Arial" w:cs="Arial"/>
                <w:noProof/>
              </w:rPr>
              <mc:AlternateContent>
                <mc:Choice Requires="wps">
                  <w:drawing>
                    <wp:anchor distT="0" distB="0" distL="114300" distR="114300" simplePos="0" relativeHeight="251662336" behindDoc="0" locked="0" layoutInCell="1" allowOverlap="1" wp14:anchorId="2E6665B7" wp14:editId="31201F10">
                      <wp:simplePos x="0" y="0"/>
                      <wp:positionH relativeFrom="column">
                        <wp:posOffset>676275</wp:posOffset>
                      </wp:positionH>
                      <wp:positionV relativeFrom="paragraph">
                        <wp:posOffset>342900</wp:posOffset>
                      </wp:positionV>
                      <wp:extent cx="485775" cy="238125"/>
                      <wp:effectExtent l="0" t="0" r="0" b="9525"/>
                      <wp:wrapNone/>
                      <wp:docPr id="4308237" name="Zone de texte 4308237">
                        <a:extLst xmlns:a="http://schemas.openxmlformats.org/drawingml/2006/main">
                          <a:ext uri="{FF2B5EF4-FFF2-40B4-BE49-F238E27FC236}">
                            <a16:creationId xmlns:a16="http://schemas.microsoft.com/office/drawing/2014/main" id="{BBBEEFCE-523A-435A-89BD-11C8159362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type w14:anchorId="037DCCBE" id="_x0000_t202" coordsize="21600,21600" o:spt="202" path="m,l,21600r21600,l21600,xe">
                      <v:stroke joinstyle="miter"/>
                      <v:path gradientshapeok="t" o:connecttype="rect"/>
                    </v:shapetype>
                    <v:shape id="Zone de texte 4308237" o:spid="_x0000_s1026" type="#_x0000_t202" style="position:absolute;margin-left:53.25pt;margin-top:27pt;width:38.25pt;height:18.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" filled="f" stroked="f"/>
                  </w:pict>
                </mc:Fallback>
              </mc:AlternateContent>
            </w:r>
            <w:r w:rsidRPr="00994F1C">
              <w:rPr>
                <w:rFonts w:ascii="Arial" w:hAnsi="Arial" w:cs="Arial"/>
                <w:noProof/>
              </w:rPr>
              <w:drawing>
                <wp:anchor distT="0" distB="0" distL="114300" distR="114300" simplePos="0" relativeHeight="251663360" behindDoc="0" locked="0" layoutInCell="1" allowOverlap="1" wp14:anchorId="2958F659" wp14:editId="005778F0">
                  <wp:simplePos x="0" y="0"/>
                  <wp:positionH relativeFrom="column">
                    <wp:posOffset>9525</wp:posOffset>
                  </wp:positionH>
                  <wp:positionV relativeFrom="paragraph">
                    <wp:posOffset>142875</wp:posOffset>
                  </wp:positionV>
                  <wp:extent cx="3648075" cy="3562350"/>
                  <wp:effectExtent l="0" t="0" r="9525" b="0"/>
                  <wp:wrapNone/>
                  <wp:docPr id="4308238" name="Graphique 4308238">
                    <a:extLst xmlns:a="http://schemas.openxmlformats.org/drawingml/2006/main">
                      <a:ext uri="{FF2B5EF4-FFF2-40B4-BE49-F238E27FC236}">
                        <a16:creationId xmlns:a16="http://schemas.microsoft.com/office/drawing/2014/main" id="{00358D70-CF3D-485D-ADC0-711C4F73EE49}"/>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640"/>
            </w:tblGrid>
            <w:tr w:rsidR="00994F1C" w:rsidRPr="00994F1C" w14:paraId="79F00F9B" w14:textId="77777777">
              <w:trPr>
                <w:trHeight w:val="255"/>
                <w:tblCellSpacing w:w="0" w:type="dxa"/>
              </w:trPr>
              <w:tc>
                <w:tcPr>
                  <w:tcW w:w="1640" w:type="dxa"/>
                  <w:tcBorders>
                    <w:top w:val="nil"/>
                    <w:left w:val="nil"/>
                    <w:bottom w:val="nil"/>
                    <w:right w:val="nil"/>
                  </w:tcBorders>
                  <w:shd w:val="clear" w:color="auto" w:fill="auto"/>
                  <w:noWrap/>
                  <w:vAlign w:val="bottom"/>
                  <w:hideMark/>
                </w:tcPr>
                <w:p w14:paraId="76035C12" w14:textId="77777777" w:rsidR="00994F1C" w:rsidRPr="00994F1C" w:rsidRDefault="00994F1C" w:rsidP="00994F1C">
                  <w:pPr>
                    <w:rPr>
                      <w:rFonts w:ascii="Arial" w:hAnsi="Arial" w:cs="Arial"/>
                    </w:rPr>
                  </w:pPr>
                </w:p>
              </w:tc>
            </w:tr>
          </w:tbl>
          <w:p w14:paraId="09939670" w14:textId="77777777" w:rsidR="00994F1C" w:rsidRPr="00994F1C" w:rsidRDefault="00994F1C" w:rsidP="00994F1C">
            <w:pPr>
              <w:rPr>
                <w:rFonts w:ascii="Arial" w:hAnsi="Arial" w:cs="Arial"/>
              </w:rPr>
            </w:pPr>
          </w:p>
        </w:tc>
        <w:tc>
          <w:tcPr>
            <w:tcW w:w="1200" w:type="dxa"/>
            <w:tcBorders>
              <w:top w:val="nil"/>
              <w:left w:val="nil"/>
              <w:bottom w:val="nil"/>
              <w:right w:val="nil"/>
            </w:tcBorders>
            <w:shd w:val="clear" w:color="auto" w:fill="auto"/>
            <w:noWrap/>
            <w:vAlign w:val="bottom"/>
            <w:hideMark/>
          </w:tcPr>
          <w:p w14:paraId="7DFEF42A"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38E9F947"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030CE2C0"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20639DF1" w14:textId="77777777" w:rsidR="00994F1C" w:rsidRPr="00994F1C" w:rsidRDefault="00994F1C" w:rsidP="00994F1C"/>
        </w:tc>
      </w:tr>
      <w:tr w:rsidR="00994F1C" w:rsidRPr="00994F1C" w14:paraId="33472B0E" w14:textId="77777777" w:rsidTr="00035571">
        <w:trPr>
          <w:trHeight w:val="285"/>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5B5034C8"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20</w:t>
            </w:r>
          </w:p>
        </w:tc>
        <w:tc>
          <w:tcPr>
            <w:tcW w:w="690" w:type="dxa"/>
            <w:tcBorders>
              <w:top w:val="nil"/>
              <w:left w:val="nil"/>
              <w:bottom w:val="single" w:sz="4" w:space="0" w:color="auto"/>
              <w:right w:val="single" w:sz="8" w:space="0" w:color="auto"/>
            </w:tcBorders>
            <w:shd w:val="clear" w:color="000000" w:fill="DCE6F1"/>
            <w:noWrap/>
            <w:vAlign w:val="bottom"/>
            <w:hideMark/>
          </w:tcPr>
          <w:p w14:paraId="2F05B107"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146</w:t>
            </w:r>
          </w:p>
        </w:tc>
        <w:tc>
          <w:tcPr>
            <w:tcW w:w="536" w:type="dxa"/>
            <w:tcBorders>
              <w:top w:val="nil"/>
              <w:left w:val="nil"/>
              <w:bottom w:val="nil"/>
              <w:right w:val="nil"/>
            </w:tcBorders>
            <w:shd w:val="clear" w:color="auto" w:fill="auto"/>
            <w:noWrap/>
            <w:vAlign w:val="bottom"/>
            <w:hideMark/>
          </w:tcPr>
          <w:p w14:paraId="08652141"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2AB96792"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25C72548"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63EDFB71"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3BD41869"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52B93F5F"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27C10770" w14:textId="77777777" w:rsidR="00994F1C" w:rsidRPr="00994F1C" w:rsidRDefault="00994F1C" w:rsidP="00994F1C"/>
        </w:tc>
      </w:tr>
      <w:tr w:rsidR="00994F1C" w:rsidRPr="00994F1C" w14:paraId="5FAB69B4" w14:textId="77777777" w:rsidTr="00035571">
        <w:trPr>
          <w:trHeight w:val="225"/>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4C4B89FB"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30</w:t>
            </w:r>
          </w:p>
        </w:tc>
        <w:tc>
          <w:tcPr>
            <w:tcW w:w="690" w:type="dxa"/>
            <w:tcBorders>
              <w:top w:val="nil"/>
              <w:left w:val="nil"/>
              <w:bottom w:val="nil"/>
              <w:right w:val="nil"/>
            </w:tcBorders>
            <w:shd w:val="clear" w:color="auto" w:fill="auto"/>
            <w:noWrap/>
            <w:vAlign w:val="bottom"/>
            <w:hideMark/>
          </w:tcPr>
          <w:p w14:paraId="08F9507B" w14:textId="08AE3BBE" w:rsidR="00994F1C" w:rsidRPr="00994F1C" w:rsidRDefault="00994F1C" w:rsidP="00994F1C">
            <w:pPr>
              <w:rPr>
                <w:rFonts w:ascii="Arial" w:hAnsi="Arial" w:cs="Arial"/>
              </w:rPr>
            </w:pPr>
            <w:r w:rsidRPr="00994F1C">
              <w:rPr>
                <w:rFonts w:ascii="Arial" w:hAnsi="Arial" w:cs="Arial"/>
                <w:noProof/>
              </w:rPr>
              <mc:AlternateContent>
                <mc:Choice Requires="wps">
                  <w:drawing>
                    <wp:anchor distT="0" distB="0" distL="114300" distR="114300" simplePos="0" relativeHeight="251664384" behindDoc="0" locked="0" layoutInCell="1" allowOverlap="1" wp14:anchorId="54EF7824" wp14:editId="71F96BEC">
                      <wp:simplePos x="0" y="0"/>
                      <wp:positionH relativeFrom="column">
                        <wp:posOffset>333375</wp:posOffset>
                      </wp:positionH>
                      <wp:positionV relativeFrom="paragraph">
                        <wp:posOffset>0</wp:posOffset>
                      </wp:positionV>
                      <wp:extent cx="485775" cy="238125"/>
                      <wp:effectExtent l="0" t="0" r="0" b="9525"/>
                      <wp:wrapNone/>
                      <wp:docPr id="4308292" name="Zone de texte 4308292">
                        <a:extLst xmlns:a="http://schemas.openxmlformats.org/drawingml/2006/main">
                          <a:ext uri="{FF2B5EF4-FFF2-40B4-BE49-F238E27FC236}">
                            <a16:creationId xmlns:a16="http://schemas.microsoft.com/office/drawing/2014/main" id="{65C2418E-D67F-4B68-9DC7-1F6BA75E48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w14:anchorId="2ACF88E6" id="Zone de texte 4308292" o:spid="_x0000_s1026" type="#_x0000_t202" style="position:absolute;margin-left:26.25pt;margin-top:0;width:38.25pt;height:1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" filled="f" stroked="f"/>
                  </w:pict>
                </mc:Fallback>
              </mc:AlternateContent>
            </w:r>
            <w:r w:rsidRPr="00994F1C">
              <w:rPr>
                <w:rFonts w:ascii="Arial" w:hAnsi="Arial" w:cs="Arial"/>
                <w:noProof/>
              </w:rPr>
              <mc:AlternateContent>
                <mc:Choice Requires="wps">
                  <w:drawing>
                    <wp:anchor distT="0" distB="0" distL="114300" distR="114300" simplePos="0" relativeHeight="251665408" behindDoc="0" locked="0" layoutInCell="1" allowOverlap="1" wp14:anchorId="01E0E5AF" wp14:editId="7D9AD7FA">
                      <wp:simplePos x="0" y="0"/>
                      <wp:positionH relativeFrom="column">
                        <wp:posOffset>323850</wp:posOffset>
                      </wp:positionH>
                      <wp:positionV relativeFrom="paragraph">
                        <wp:posOffset>0</wp:posOffset>
                      </wp:positionV>
                      <wp:extent cx="485775" cy="238125"/>
                      <wp:effectExtent l="0" t="0" r="0" b="9525"/>
                      <wp:wrapNone/>
                      <wp:docPr id="4308293" name="Zone de texte 4308293">
                        <a:extLst xmlns:a="http://schemas.openxmlformats.org/drawingml/2006/main">
                          <a:ext uri="{FF2B5EF4-FFF2-40B4-BE49-F238E27FC236}">
                            <a16:creationId xmlns:a16="http://schemas.microsoft.com/office/drawing/2014/main" id="{53335CCF-B6DC-459E-9F1C-64E77B1B15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w14:anchorId="7C64F400" id="Zone de texte 4308293" o:spid="_x0000_s1026" type="#_x0000_t202" style="position:absolute;margin-left:25.5pt;margin-top:0;width:38.25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" filled="f" stroked="f"/>
                  </w:pict>
                </mc:Fallback>
              </mc:AlternateContent>
            </w:r>
            <w:r w:rsidRPr="00994F1C">
              <w:rPr>
                <w:rFonts w:ascii="Arial" w:hAnsi="Arial" w:cs="Arial"/>
                <w:noProof/>
              </w:rPr>
              <mc:AlternateContent>
                <mc:Choice Requires="wps">
                  <w:drawing>
                    <wp:anchor distT="0" distB="0" distL="114300" distR="114300" simplePos="0" relativeHeight="251666432" behindDoc="0" locked="0" layoutInCell="1" allowOverlap="1" wp14:anchorId="2BD80D91" wp14:editId="3BBB3137">
                      <wp:simplePos x="0" y="0"/>
                      <wp:positionH relativeFrom="column">
                        <wp:posOffset>323850</wp:posOffset>
                      </wp:positionH>
                      <wp:positionV relativeFrom="paragraph">
                        <wp:posOffset>0</wp:posOffset>
                      </wp:positionV>
                      <wp:extent cx="276225" cy="247650"/>
                      <wp:effectExtent l="0" t="0" r="0" b="0"/>
                      <wp:wrapNone/>
                      <wp:docPr id="4308294" name="Zone de texte 4308294">
                        <a:extLst xmlns:a="http://schemas.openxmlformats.org/drawingml/2006/main">
                          <a:ext uri="{FF2B5EF4-FFF2-40B4-BE49-F238E27FC236}">
                            <a16:creationId xmlns:a16="http://schemas.microsoft.com/office/drawing/2014/main" id="{C4B831DE-BAE2-4F4D-8A71-20AC9DAD359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w14:anchorId="24F7F6A6" id="Zone de texte 4308294" o:spid="_x0000_s1026" type="#_x0000_t202" style="position:absolute;margin-left:25.5pt;margin-top:0;width:21.75pt;height: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540"/>
            </w:tblGrid>
            <w:tr w:rsidR="00994F1C" w:rsidRPr="00994F1C" w14:paraId="626607BC" w14:textId="77777777">
              <w:trPr>
                <w:trHeight w:val="225"/>
                <w:tblCellSpacing w:w="0" w:type="dxa"/>
              </w:trPr>
              <w:tc>
                <w:tcPr>
                  <w:tcW w:w="520" w:type="dxa"/>
                  <w:tcBorders>
                    <w:top w:val="nil"/>
                    <w:left w:val="nil"/>
                    <w:bottom w:val="single" w:sz="4" w:space="0" w:color="auto"/>
                    <w:right w:val="single" w:sz="8" w:space="0" w:color="auto"/>
                  </w:tcBorders>
                  <w:shd w:val="clear" w:color="000000" w:fill="DCE6F1"/>
                  <w:noWrap/>
                  <w:vAlign w:val="bottom"/>
                  <w:hideMark/>
                </w:tcPr>
                <w:p w14:paraId="5F91408B"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158</w:t>
                  </w:r>
                </w:p>
              </w:tc>
            </w:tr>
          </w:tbl>
          <w:p w14:paraId="7F439F12" w14:textId="77777777" w:rsidR="00994F1C" w:rsidRPr="00994F1C" w:rsidRDefault="00994F1C" w:rsidP="00994F1C">
            <w:pPr>
              <w:rPr>
                <w:rFonts w:ascii="Arial" w:hAnsi="Arial" w:cs="Arial"/>
              </w:rPr>
            </w:pPr>
          </w:p>
        </w:tc>
        <w:tc>
          <w:tcPr>
            <w:tcW w:w="536" w:type="dxa"/>
            <w:tcBorders>
              <w:top w:val="nil"/>
              <w:left w:val="nil"/>
              <w:bottom w:val="nil"/>
              <w:right w:val="nil"/>
            </w:tcBorders>
            <w:shd w:val="clear" w:color="auto" w:fill="auto"/>
            <w:noWrap/>
            <w:vAlign w:val="bottom"/>
            <w:hideMark/>
          </w:tcPr>
          <w:p w14:paraId="603A6555" w14:textId="77777777" w:rsidR="00994F1C" w:rsidRPr="00994F1C" w:rsidRDefault="00994F1C" w:rsidP="00994F1C"/>
        </w:tc>
        <w:tc>
          <w:tcPr>
            <w:tcW w:w="316" w:type="dxa"/>
            <w:tcBorders>
              <w:top w:val="nil"/>
              <w:left w:val="nil"/>
              <w:bottom w:val="nil"/>
              <w:right w:val="nil"/>
            </w:tcBorders>
            <w:shd w:val="clear" w:color="auto" w:fill="auto"/>
            <w:noWrap/>
            <w:vAlign w:val="bottom"/>
            <w:hideMark/>
          </w:tcPr>
          <w:p w14:paraId="3B4E4805"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452DAF00"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049F5BE9"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7095A301"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379B4165"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5A28860C" w14:textId="77777777" w:rsidR="00994F1C" w:rsidRPr="00994F1C" w:rsidRDefault="00994F1C" w:rsidP="00994F1C"/>
        </w:tc>
      </w:tr>
      <w:tr w:rsidR="00994F1C" w:rsidRPr="00994F1C" w14:paraId="7917D070" w14:textId="77777777" w:rsidTr="00035571">
        <w:trPr>
          <w:trHeight w:val="240"/>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4E02F515"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40</w:t>
            </w:r>
          </w:p>
        </w:tc>
        <w:tc>
          <w:tcPr>
            <w:tcW w:w="690" w:type="dxa"/>
            <w:tcBorders>
              <w:top w:val="nil"/>
              <w:left w:val="nil"/>
              <w:bottom w:val="single" w:sz="4" w:space="0" w:color="auto"/>
              <w:right w:val="single" w:sz="8" w:space="0" w:color="auto"/>
            </w:tcBorders>
            <w:shd w:val="clear" w:color="000000" w:fill="DCE6F1"/>
            <w:noWrap/>
            <w:vAlign w:val="bottom"/>
            <w:hideMark/>
          </w:tcPr>
          <w:p w14:paraId="62810689"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223</w:t>
            </w:r>
          </w:p>
        </w:tc>
        <w:tc>
          <w:tcPr>
            <w:tcW w:w="536" w:type="dxa"/>
            <w:tcBorders>
              <w:top w:val="nil"/>
              <w:left w:val="nil"/>
              <w:bottom w:val="nil"/>
              <w:right w:val="nil"/>
            </w:tcBorders>
            <w:shd w:val="clear" w:color="auto" w:fill="auto"/>
            <w:noWrap/>
            <w:vAlign w:val="bottom"/>
            <w:hideMark/>
          </w:tcPr>
          <w:p w14:paraId="0AE4A2CB"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0046043E"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191D5E5F"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16BA1D8F"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7D0CBDE2"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6CDD8FAD"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0ADDC694" w14:textId="77777777" w:rsidR="00994F1C" w:rsidRPr="00994F1C" w:rsidRDefault="00994F1C" w:rsidP="00994F1C"/>
        </w:tc>
      </w:tr>
      <w:tr w:rsidR="00994F1C" w:rsidRPr="00994F1C" w14:paraId="23E160D5" w14:textId="77777777" w:rsidTr="00035571">
        <w:trPr>
          <w:trHeight w:val="240"/>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21A44D21"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50</w:t>
            </w:r>
          </w:p>
        </w:tc>
        <w:tc>
          <w:tcPr>
            <w:tcW w:w="690" w:type="dxa"/>
            <w:tcBorders>
              <w:top w:val="nil"/>
              <w:left w:val="nil"/>
              <w:bottom w:val="single" w:sz="4" w:space="0" w:color="auto"/>
              <w:right w:val="single" w:sz="8" w:space="0" w:color="auto"/>
            </w:tcBorders>
            <w:shd w:val="clear" w:color="000000" w:fill="DCE6F1"/>
            <w:noWrap/>
            <w:vAlign w:val="bottom"/>
            <w:hideMark/>
          </w:tcPr>
          <w:p w14:paraId="372FA8F4"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237</w:t>
            </w:r>
          </w:p>
        </w:tc>
        <w:tc>
          <w:tcPr>
            <w:tcW w:w="536" w:type="dxa"/>
            <w:tcBorders>
              <w:top w:val="nil"/>
              <w:left w:val="nil"/>
              <w:bottom w:val="nil"/>
              <w:right w:val="nil"/>
            </w:tcBorders>
            <w:shd w:val="clear" w:color="auto" w:fill="auto"/>
            <w:noWrap/>
            <w:vAlign w:val="bottom"/>
            <w:hideMark/>
          </w:tcPr>
          <w:p w14:paraId="3A717ACC"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2E80BC00"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1BB92850"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294C5683"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709FA412"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3766477E"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69D1777A" w14:textId="77777777" w:rsidR="00994F1C" w:rsidRPr="00994F1C" w:rsidRDefault="00994F1C" w:rsidP="00994F1C"/>
        </w:tc>
      </w:tr>
      <w:tr w:rsidR="00994F1C" w:rsidRPr="00994F1C" w14:paraId="264D4C53" w14:textId="77777777" w:rsidTr="00035571">
        <w:trPr>
          <w:trHeight w:val="240"/>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184C993B"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60</w:t>
            </w:r>
          </w:p>
        </w:tc>
        <w:tc>
          <w:tcPr>
            <w:tcW w:w="690" w:type="dxa"/>
            <w:tcBorders>
              <w:top w:val="nil"/>
              <w:left w:val="nil"/>
              <w:bottom w:val="single" w:sz="4" w:space="0" w:color="auto"/>
              <w:right w:val="single" w:sz="8" w:space="0" w:color="auto"/>
            </w:tcBorders>
            <w:shd w:val="clear" w:color="000000" w:fill="DCE6F1"/>
            <w:noWrap/>
            <w:vAlign w:val="bottom"/>
            <w:hideMark/>
          </w:tcPr>
          <w:p w14:paraId="4D9F3BB5"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160</w:t>
            </w:r>
          </w:p>
        </w:tc>
        <w:tc>
          <w:tcPr>
            <w:tcW w:w="536" w:type="dxa"/>
            <w:tcBorders>
              <w:top w:val="nil"/>
              <w:left w:val="nil"/>
              <w:bottom w:val="nil"/>
              <w:right w:val="nil"/>
            </w:tcBorders>
            <w:shd w:val="clear" w:color="auto" w:fill="auto"/>
            <w:noWrap/>
            <w:vAlign w:val="bottom"/>
            <w:hideMark/>
          </w:tcPr>
          <w:p w14:paraId="70C26F55"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6E361540"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2BDA1E61"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69CC38E4"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5AAF71DF"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17B05932"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635A9D31" w14:textId="77777777" w:rsidR="00994F1C" w:rsidRPr="00994F1C" w:rsidRDefault="00994F1C" w:rsidP="00994F1C"/>
        </w:tc>
      </w:tr>
      <w:tr w:rsidR="00994F1C" w:rsidRPr="00994F1C" w14:paraId="5CBFBE79" w14:textId="77777777" w:rsidTr="00035571">
        <w:trPr>
          <w:trHeight w:val="240"/>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7E75D8BA"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70</w:t>
            </w:r>
          </w:p>
        </w:tc>
        <w:tc>
          <w:tcPr>
            <w:tcW w:w="690" w:type="dxa"/>
            <w:tcBorders>
              <w:top w:val="nil"/>
              <w:left w:val="nil"/>
              <w:bottom w:val="single" w:sz="4" w:space="0" w:color="auto"/>
              <w:right w:val="single" w:sz="8" w:space="0" w:color="auto"/>
            </w:tcBorders>
            <w:shd w:val="clear" w:color="000000" w:fill="DCE6F1"/>
            <w:noWrap/>
            <w:vAlign w:val="bottom"/>
            <w:hideMark/>
          </w:tcPr>
          <w:p w14:paraId="0A0849D7"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115</w:t>
            </w:r>
          </w:p>
        </w:tc>
        <w:tc>
          <w:tcPr>
            <w:tcW w:w="536" w:type="dxa"/>
            <w:tcBorders>
              <w:top w:val="nil"/>
              <w:left w:val="nil"/>
              <w:bottom w:val="nil"/>
              <w:right w:val="nil"/>
            </w:tcBorders>
            <w:shd w:val="clear" w:color="auto" w:fill="auto"/>
            <w:noWrap/>
            <w:vAlign w:val="bottom"/>
            <w:hideMark/>
          </w:tcPr>
          <w:p w14:paraId="7B0570BA"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1AC2958B"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35EFC6A5"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4AA476EA"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2272DA15"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2B2520C3"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4A66971B" w14:textId="77777777" w:rsidR="00994F1C" w:rsidRPr="00994F1C" w:rsidRDefault="00994F1C" w:rsidP="00994F1C"/>
        </w:tc>
      </w:tr>
      <w:tr w:rsidR="00994F1C" w:rsidRPr="00994F1C" w14:paraId="752C35A2" w14:textId="77777777" w:rsidTr="00035571">
        <w:trPr>
          <w:trHeight w:val="240"/>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42FB15BA"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80</w:t>
            </w:r>
          </w:p>
        </w:tc>
        <w:tc>
          <w:tcPr>
            <w:tcW w:w="690" w:type="dxa"/>
            <w:tcBorders>
              <w:top w:val="nil"/>
              <w:left w:val="nil"/>
              <w:bottom w:val="single" w:sz="4" w:space="0" w:color="auto"/>
              <w:right w:val="single" w:sz="8" w:space="0" w:color="auto"/>
            </w:tcBorders>
            <w:shd w:val="clear" w:color="000000" w:fill="DCE6F1"/>
            <w:noWrap/>
            <w:vAlign w:val="bottom"/>
            <w:hideMark/>
          </w:tcPr>
          <w:p w14:paraId="357D5E62"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101</w:t>
            </w:r>
          </w:p>
        </w:tc>
        <w:tc>
          <w:tcPr>
            <w:tcW w:w="536" w:type="dxa"/>
            <w:tcBorders>
              <w:top w:val="nil"/>
              <w:left w:val="nil"/>
              <w:bottom w:val="nil"/>
              <w:right w:val="nil"/>
            </w:tcBorders>
            <w:shd w:val="clear" w:color="auto" w:fill="auto"/>
            <w:noWrap/>
            <w:vAlign w:val="bottom"/>
            <w:hideMark/>
          </w:tcPr>
          <w:p w14:paraId="259A98F7"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36EAFA85"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6F99A265"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73F7F3F9"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0A579E42"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5E5EF4C2"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7BE0ABD0" w14:textId="77777777" w:rsidR="00994F1C" w:rsidRPr="00994F1C" w:rsidRDefault="00994F1C" w:rsidP="00994F1C"/>
        </w:tc>
      </w:tr>
      <w:tr w:rsidR="00994F1C" w:rsidRPr="00994F1C" w14:paraId="04D187A5" w14:textId="77777777" w:rsidTr="00035571">
        <w:trPr>
          <w:trHeight w:val="240"/>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3C12776C"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90</w:t>
            </w:r>
          </w:p>
        </w:tc>
        <w:tc>
          <w:tcPr>
            <w:tcW w:w="690" w:type="dxa"/>
            <w:tcBorders>
              <w:top w:val="nil"/>
              <w:left w:val="nil"/>
              <w:bottom w:val="single" w:sz="4" w:space="0" w:color="auto"/>
              <w:right w:val="single" w:sz="8" w:space="0" w:color="auto"/>
            </w:tcBorders>
            <w:shd w:val="clear" w:color="000000" w:fill="DCE6F1"/>
            <w:noWrap/>
            <w:vAlign w:val="bottom"/>
            <w:hideMark/>
          </w:tcPr>
          <w:p w14:paraId="2B7C2F8B"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88</w:t>
            </w:r>
          </w:p>
        </w:tc>
        <w:tc>
          <w:tcPr>
            <w:tcW w:w="536" w:type="dxa"/>
            <w:tcBorders>
              <w:top w:val="nil"/>
              <w:left w:val="nil"/>
              <w:bottom w:val="nil"/>
              <w:right w:val="nil"/>
            </w:tcBorders>
            <w:shd w:val="clear" w:color="auto" w:fill="auto"/>
            <w:noWrap/>
            <w:vAlign w:val="bottom"/>
            <w:hideMark/>
          </w:tcPr>
          <w:p w14:paraId="5638C202"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5A77B0C0"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3CC4906A"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5BE5041A"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7BDB523A"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27EE73C8"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01DC8B1D" w14:textId="77777777" w:rsidR="00994F1C" w:rsidRPr="00994F1C" w:rsidRDefault="00994F1C" w:rsidP="00994F1C"/>
        </w:tc>
      </w:tr>
      <w:tr w:rsidR="00994F1C" w:rsidRPr="00994F1C" w14:paraId="7F02BE5F" w14:textId="77777777" w:rsidTr="00035571">
        <w:trPr>
          <w:trHeight w:val="240"/>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754D6995"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100</w:t>
            </w:r>
          </w:p>
        </w:tc>
        <w:tc>
          <w:tcPr>
            <w:tcW w:w="690" w:type="dxa"/>
            <w:tcBorders>
              <w:top w:val="nil"/>
              <w:left w:val="nil"/>
              <w:bottom w:val="single" w:sz="4" w:space="0" w:color="auto"/>
              <w:right w:val="single" w:sz="8" w:space="0" w:color="auto"/>
            </w:tcBorders>
            <w:shd w:val="clear" w:color="000000" w:fill="DCE6F1"/>
            <w:noWrap/>
            <w:vAlign w:val="bottom"/>
            <w:hideMark/>
          </w:tcPr>
          <w:p w14:paraId="35D86325"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101</w:t>
            </w:r>
          </w:p>
        </w:tc>
        <w:tc>
          <w:tcPr>
            <w:tcW w:w="536" w:type="dxa"/>
            <w:tcBorders>
              <w:top w:val="nil"/>
              <w:left w:val="nil"/>
              <w:bottom w:val="nil"/>
              <w:right w:val="nil"/>
            </w:tcBorders>
            <w:shd w:val="clear" w:color="auto" w:fill="auto"/>
            <w:noWrap/>
            <w:vAlign w:val="bottom"/>
            <w:hideMark/>
          </w:tcPr>
          <w:p w14:paraId="49604DE5"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0E9920A9"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2386BE66"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03432214"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417F16A2"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439415A0"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230E84A0" w14:textId="77777777" w:rsidR="00994F1C" w:rsidRPr="00994F1C" w:rsidRDefault="00994F1C" w:rsidP="00994F1C"/>
        </w:tc>
      </w:tr>
      <w:tr w:rsidR="00994F1C" w:rsidRPr="00994F1C" w14:paraId="6308495B" w14:textId="77777777" w:rsidTr="00035571">
        <w:trPr>
          <w:trHeight w:val="240"/>
        </w:trPr>
        <w:tc>
          <w:tcPr>
            <w:tcW w:w="974" w:type="dxa"/>
            <w:tcBorders>
              <w:top w:val="nil"/>
              <w:left w:val="single" w:sz="8" w:space="0" w:color="auto"/>
              <w:bottom w:val="single" w:sz="4" w:space="0" w:color="auto"/>
              <w:right w:val="single" w:sz="4" w:space="0" w:color="auto"/>
            </w:tcBorders>
            <w:shd w:val="clear" w:color="auto" w:fill="auto"/>
            <w:noWrap/>
            <w:vAlign w:val="bottom"/>
            <w:hideMark/>
          </w:tcPr>
          <w:p w14:paraId="274E30F5"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110</w:t>
            </w:r>
          </w:p>
        </w:tc>
        <w:tc>
          <w:tcPr>
            <w:tcW w:w="690" w:type="dxa"/>
            <w:tcBorders>
              <w:top w:val="nil"/>
              <w:left w:val="nil"/>
              <w:bottom w:val="single" w:sz="4" w:space="0" w:color="auto"/>
              <w:right w:val="single" w:sz="8" w:space="0" w:color="auto"/>
            </w:tcBorders>
            <w:shd w:val="clear" w:color="000000" w:fill="DCE6F1"/>
            <w:noWrap/>
            <w:vAlign w:val="bottom"/>
            <w:hideMark/>
          </w:tcPr>
          <w:p w14:paraId="7DB8F6F3"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132</w:t>
            </w:r>
          </w:p>
        </w:tc>
        <w:tc>
          <w:tcPr>
            <w:tcW w:w="536" w:type="dxa"/>
            <w:tcBorders>
              <w:top w:val="nil"/>
              <w:left w:val="nil"/>
              <w:bottom w:val="nil"/>
              <w:right w:val="nil"/>
            </w:tcBorders>
            <w:shd w:val="clear" w:color="auto" w:fill="auto"/>
            <w:noWrap/>
            <w:vAlign w:val="bottom"/>
            <w:hideMark/>
          </w:tcPr>
          <w:p w14:paraId="3BE6C136"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1E8F150D"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722764CB"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6C52AE1D"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3AEE7DCE"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6A5D17A2"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10608CDA" w14:textId="77777777" w:rsidR="00994F1C" w:rsidRPr="00994F1C" w:rsidRDefault="00994F1C" w:rsidP="00994F1C"/>
        </w:tc>
      </w:tr>
      <w:tr w:rsidR="00994F1C" w:rsidRPr="00994F1C" w14:paraId="1824C497" w14:textId="77777777" w:rsidTr="00035571">
        <w:trPr>
          <w:trHeight w:val="240"/>
        </w:trPr>
        <w:tc>
          <w:tcPr>
            <w:tcW w:w="974" w:type="dxa"/>
            <w:tcBorders>
              <w:top w:val="nil"/>
              <w:left w:val="single" w:sz="8" w:space="0" w:color="auto"/>
              <w:bottom w:val="nil"/>
              <w:right w:val="single" w:sz="4" w:space="0" w:color="auto"/>
            </w:tcBorders>
            <w:shd w:val="clear" w:color="auto" w:fill="auto"/>
            <w:noWrap/>
            <w:vAlign w:val="bottom"/>
            <w:hideMark/>
          </w:tcPr>
          <w:p w14:paraId="4FF310CF"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120</w:t>
            </w:r>
          </w:p>
        </w:tc>
        <w:tc>
          <w:tcPr>
            <w:tcW w:w="690" w:type="dxa"/>
            <w:tcBorders>
              <w:top w:val="nil"/>
              <w:left w:val="nil"/>
              <w:bottom w:val="nil"/>
              <w:right w:val="single" w:sz="8" w:space="0" w:color="auto"/>
            </w:tcBorders>
            <w:shd w:val="clear" w:color="000000" w:fill="DCE6F1"/>
            <w:noWrap/>
            <w:vAlign w:val="bottom"/>
            <w:hideMark/>
          </w:tcPr>
          <w:p w14:paraId="3AD8AC7E"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145</w:t>
            </w:r>
          </w:p>
        </w:tc>
        <w:tc>
          <w:tcPr>
            <w:tcW w:w="536" w:type="dxa"/>
            <w:tcBorders>
              <w:top w:val="nil"/>
              <w:left w:val="nil"/>
              <w:bottom w:val="nil"/>
              <w:right w:val="nil"/>
            </w:tcBorders>
            <w:shd w:val="clear" w:color="auto" w:fill="auto"/>
            <w:noWrap/>
            <w:vAlign w:val="bottom"/>
            <w:hideMark/>
          </w:tcPr>
          <w:p w14:paraId="255E28B4"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284C4D72"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1243CFE8"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4E8BA151"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5DB87671"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08A4BAF9"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32A5A7D7" w14:textId="77777777" w:rsidR="00994F1C" w:rsidRPr="00994F1C" w:rsidRDefault="00994F1C" w:rsidP="00994F1C"/>
        </w:tc>
      </w:tr>
      <w:tr w:rsidR="00994F1C" w:rsidRPr="00994F1C" w14:paraId="4BC0CA80" w14:textId="77777777" w:rsidTr="00035571">
        <w:trPr>
          <w:trHeight w:val="240"/>
        </w:trPr>
        <w:tc>
          <w:tcPr>
            <w:tcW w:w="974" w:type="dxa"/>
            <w:tcBorders>
              <w:top w:val="single" w:sz="8" w:space="0" w:color="auto"/>
              <w:left w:val="nil"/>
              <w:bottom w:val="nil"/>
              <w:right w:val="nil"/>
            </w:tcBorders>
            <w:shd w:val="clear" w:color="auto" w:fill="auto"/>
            <w:noWrap/>
            <w:vAlign w:val="bottom"/>
            <w:hideMark/>
          </w:tcPr>
          <w:p w14:paraId="55969465"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 </w:t>
            </w:r>
          </w:p>
        </w:tc>
        <w:tc>
          <w:tcPr>
            <w:tcW w:w="690" w:type="dxa"/>
            <w:tcBorders>
              <w:top w:val="single" w:sz="8" w:space="0" w:color="auto"/>
              <w:left w:val="nil"/>
              <w:bottom w:val="nil"/>
              <w:right w:val="nil"/>
            </w:tcBorders>
            <w:shd w:val="clear" w:color="auto" w:fill="auto"/>
            <w:noWrap/>
            <w:vAlign w:val="bottom"/>
            <w:hideMark/>
          </w:tcPr>
          <w:p w14:paraId="0CC7C1BC" w14:textId="77777777" w:rsidR="00994F1C" w:rsidRPr="00994F1C" w:rsidRDefault="00994F1C" w:rsidP="00994F1C">
            <w:pPr>
              <w:jc w:val="center"/>
              <w:rPr>
                <w:rFonts w:ascii="Arial" w:hAnsi="Arial" w:cs="Arial"/>
                <w:sz w:val="14"/>
                <w:szCs w:val="14"/>
              </w:rPr>
            </w:pPr>
            <w:r w:rsidRPr="00994F1C">
              <w:rPr>
                <w:rFonts w:ascii="Arial" w:hAnsi="Arial" w:cs="Arial"/>
                <w:sz w:val="14"/>
                <w:szCs w:val="14"/>
              </w:rPr>
              <w:t> </w:t>
            </w:r>
          </w:p>
        </w:tc>
        <w:tc>
          <w:tcPr>
            <w:tcW w:w="536" w:type="dxa"/>
            <w:tcBorders>
              <w:top w:val="nil"/>
              <w:left w:val="nil"/>
              <w:bottom w:val="nil"/>
              <w:right w:val="nil"/>
            </w:tcBorders>
            <w:shd w:val="clear" w:color="auto" w:fill="auto"/>
            <w:noWrap/>
            <w:vAlign w:val="bottom"/>
            <w:hideMark/>
          </w:tcPr>
          <w:p w14:paraId="665FF102" w14:textId="77777777" w:rsidR="00994F1C" w:rsidRPr="00994F1C" w:rsidRDefault="00994F1C" w:rsidP="00994F1C">
            <w:pPr>
              <w:jc w:val="center"/>
              <w:rPr>
                <w:rFonts w:ascii="Arial" w:hAnsi="Arial" w:cs="Arial"/>
                <w:sz w:val="14"/>
                <w:szCs w:val="14"/>
              </w:rPr>
            </w:pPr>
          </w:p>
        </w:tc>
        <w:tc>
          <w:tcPr>
            <w:tcW w:w="316" w:type="dxa"/>
            <w:tcBorders>
              <w:top w:val="nil"/>
              <w:left w:val="nil"/>
              <w:bottom w:val="nil"/>
              <w:right w:val="nil"/>
            </w:tcBorders>
            <w:shd w:val="clear" w:color="auto" w:fill="auto"/>
            <w:noWrap/>
            <w:vAlign w:val="bottom"/>
            <w:hideMark/>
          </w:tcPr>
          <w:p w14:paraId="09ADBDE9"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695B4180"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6CECABA1"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4E81416A"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4FB75826"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47BD7F13" w14:textId="77777777" w:rsidR="00994F1C" w:rsidRPr="00994F1C" w:rsidRDefault="00994F1C" w:rsidP="00994F1C"/>
        </w:tc>
      </w:tr>
      <w:tr w:rsidR="00994F1C" w:rsidRPr="00994F1C" w14:paraId="3C5828D8" w14:textId="77777777" w:rsidTr="00035571">
        <w:trPr>
          <w:trHeight w:val="240"/>
        </w:trPr>
        <w:tc>
          <w:tcPr>
            <w:tcW w:w="974" w:type="dxa"/>
            <w:tcBorders>
              <w:top w:val="nil"/>
              <w:left w:val="nil"/>
              <w:bottom w:val="nil"/>
              <w:right w:val="nil"/>
            </w:tcBorders>
            <w:shd w:val="clear" w:color="auto" w:fill="auto"/>
            <w:noWrap/>
            <w:vAlign w:val="bottom"/>
            <w:hideMark/>
          </w:tcPr>
          <w:p w14:paraId="3E257F18" w14:textId="77777777" w:rsidR="00994F1C" w:rsidRPr="00994F1C" w:rsidRDefault="00994F1C" w:rsidP="00994F1C">
            <w:pPr>
              <w:jc w:val="center"/>
            </w:pPr>
          </w:p>
        </w:tc>
        <w:tc>
          <w:tcPr>
            <w:tcW w:w="690" w:type="dxa"/>
            <w:tcBorders>
              <w:top w:val="nil"/>
              <w:left w:val="nil"/>
              <w:bottom w:val="nil"/>
              <w:right w:val="nil"/>
            </w:tcBorders>
            <w:shd w:val="clear" w:color="auto" w:fill="auto"/>
            <w:noWrap/>
            <w:vAlign w:val="bottom"/>
            <w:hideMark/>
          </w:tcPr>
          <w:p w14:paraId="3F899974"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1CD0D9E6"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13440F78"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351229F0"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14DFB0A2"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64880586"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5148DB3E"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730FB323" w14:textId="77777777" w:rsidR="00994F1C" w:rsidRPr="00994F1C" w:rsidRDefault="00994F1C" w:rsidP="00994F1C"/>
        </w:tc>
      </w:tr>
      <w:tr w:rsidR="00994F1C" w:rsidRPr="00994F1C" w14:paraId="0B197D65" w14:textId="77777777" w:rsidTr="00035571">
        <w:trPr>
          <w:trHeight w:val="240"/>
        </w:trPr>
        <w:tc>
          <w:tcPr>
            <w:tcW w:w="974" w:type="dxa"/>
            <w:tcBorders>
              <w:top w:val="nil"/>
              <w:left w:val="nil"/>
              <w:bottom w:val="nil"/>
              <w:right w:val="nil"/>
            </w:tcBorders>
            <w:shd w:val="clear" w:color="auto" w:fill="auto"/>
            <w:noWrap/>
            <w:vAlign w:val="bottom"/>
            <w:hideMark/>
          </w:tcPr>
          <w:p w14:paraId="1D23CC4C" w14:textId="77777777" w:rsidR="00994F1C" w:rsidRPr="00994F1C" w:rsidRDefault="00994F1C" w:rsidP="00994F1C">
            <w:pPr>
              <w:jc w:val="center"/>
            </w:pPr>
          </w:p>
        </w:tc>
        <w:tc>
          <w:tcPr>
            <w:tcW w:w="690" w:type="dxa"/>
            <w:tcBorders>
              <w:top w:val="nil"/>
              <w:left w:val="nil"/>
              <w:bottom w:val="nil"/>
              <w:right w:val="nil"/>
            </w:tcBorders>
            <w:shd w:val="clear" w:color="auto" w:fill="auto"/>
            <w:noWrap/>
            <w:vAlign w:val="bottom"/>
            <w:hideMark/>
          </w:tcPr>
          <w:p w14:paraId="016153AF"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0DD40C69"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1AECD597"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0ACABEBD"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1F040F53"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79CC96E3"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38C57FB5"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0BC120F1" w14:textId="77777777" w:rsidR="00994F1C" w:rsidRPr="00994F1C" w:rsidRDefault="00994F1C" w:rsidP="00994F1C"/>
        </w:tc>
      </w:tr>
      <w:tr w:rsidR="00994F1C" w:rsidRPr="00994F1C" w14:paraId="11A92B24" w14:textId="77777777" w:rsidTr="00035571">
        <w:trPr>
          <w:trHeight w:val="240"/>
        </w:trPr>
        <w:tc>
          <w:tcPr>
            <w:tcW w:w="974" w:type="dxa"/>
            <w:tcBorders>
              <w:top w:val="nil"/>
              <w:left w:val="nil"/>
              <w:bottom w:val="nil"/>
              <w:right w:val="nil"/>
            </w:tcBorders>
            <w:shd w:val="clear" w:color="auto" w:fill="auto"/>
            <w:noWrap/>
            <w:vAlign w:val="bottom"/>
            <w:hideMark/>
          </w:tcPr>
          <w:p w14:paraId="6BEC35E0" w14:textId="77777777" w:rsidR="00994F1C" w:rsidRPr="00994F1C" w:rsidRDefault="00994F1C" w:rsidP="00994F1C">
            <w:pPr>
              <w:jc w:val="center"/>
            </w:pPr>
          </w:p>
        </w:tc>
        <w:tc>
          <w:tcPr>
            <w:tcW w:w="690" w:type="dxa"/>
            <w:tcBorders>
              <w:top w:val="nil"/>
              <w:left w:val="nil"/>
              <w:bottom w:val="nil"/>
              <w:right w:val="nil"/>
            </w:tcBorders>
            <w:shd w:val="clear" w:color="auto" w:fill="auto"/>
            <w:noWrap/>
            <w:vAlign w:val="bottom"/>
            <w:hideMark/>
          </w:tcPr>
          <w:p w14:paraId="5FDBB654"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0AEE9A59"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7EA3F609"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7322AFD4"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14C03BE6"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2DC69EFA"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37CDAE0B"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689AB1F0" w14:textId="77777777" w:rsidR="00994F1C" w:rsidRPr="00994F1C" w:rsidRDefault="00994F1C" w:rsidP="00994F1C"/>
        </w:tc>
      </w:tr>
      <w:tr w:rsidR="00994F1C" w:rsidRPr="00994F1C" w14:paraId="3EDAB8CF" w14:textId="77777777" w:rsidTr="00035571">
        <w:trPr>
          <w:trHeight w:val="225"/>
        </w:trPr>
        <w:tc>
          <w:tcPr>
            <w:tcW w:w="974" w:type="dxa"/>
            <w:tcBorders>
              <w:top w:val="nil"/>
              <w:left w:val="nil"/>
              <w:bottom w:val="nil"/>
              <w:right w:val="nil"/>
            </w:tcBorders>
            <w:shd w:val="clear" w:color="auto" w:fill="auto"/>
            <w:noWrap/>
            <w:vAlign w:val="bottom"/>
            <w:hideMark/>
          </w:tcPr>
          <w:p w14:paraId="21E8CD96" w14:textId="77777777" w:rsidR="00994F1C" w:rsidRPr="00994F1C" w:rsidRDefault="00994F1C" w:rsidP="00994F1C">
            <w:pPr>
              <w:jc w:val="center"/>
            </w:pPr>
          </w:p>
        </w:tc>
        <w:tc>
          <w:tcPr>
            <w:tcW w:w="690" w:type="dxa"/>
            <w:tcBorders>
              <w:top w:val="nil"/>
              <w:left w:val="nil"/>
              <w:bottom w:val="nil"/>
              <w:right w:val="nil"/>
            </w:tcBorders>
            <w:shd w:val="clear" w:color="auto" w:fill="auto"/>
            <w:noWrap/>
            <w:vAlign w:val="bottom"/>
            <w:hideMark/>
          </w:tcPr>
          <w:p w14:paraId="7B23AE3C"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22E01D39"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0ACDDD11"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16A681FC"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0CD56BDA"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729752B9"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324D7CD1"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61BA3045" w14:textId="77777777" w:rsidR="00994F1C" w:rsidRPr="00994F1C" w:rsidRDefault="00994F1C" w:rsidP="00994F1C"/>
        </w:tc>
      </w:tr>
      <w:tr w:rsidR="00994F1C" w:rsidRPr="00994F1C" w14:paraId="7D37A800" w14:textId="77777777" w:rsidTr="00035571">
        <w:trPr>
          <w:trHeight w:val="225"/>
        </w:trPr>
        <w:tc>
          <w:tcPr>
            <w:tcW w:w="974" w:type="dxa"/>
            <w:tcBorders>
              <w:top w:val="nil"/>
              <w:left w:val="nil"/>
              <w:bottom w:val="nil"/>
              <w:right w:val="nil"/>
            </w:tcBorders>
            <w:shd w:val="clear" w:color="auto" w:fill="auto"/>
            <w:noWrap/>
            <w:vAlign w:val="bottom"/>
            <w:hideMark/>
          </w:tcPr>
          <w:p w14:paraId="67F0ACB2" w14:textId="77777777" w:rsidR="00994F1C" w:rsidRPr="00994F1C" w:rsidRDefault="00994F1C" w:rsidP="00994F1C">
            <w:pPr>
              <w:jc w:val="center"/>
            </w:pPr>
          </w:p>
        </w:tc>
        <w:tc>
          <w:tcPr>
            <w:tcW w:w="690" w:type="dxa"/>
            <w:tcBorders>
              <w:top w:val="nil"/>
              <w:left w:val="nil"/>
              <w:bottom w:val="nil"/>
              <w:right w:val="nil"/>
            </w:tcBorders>
            <w:shd w:val="clear" w:color="auto" w:fill="auto"/>
            <w:noWrap/>
            <w:vAlign w:val="bottom"/>
            <w:hideMark/>
          </w:tcPr>
          <w:p w14:paraId="171E1E28"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797790D0"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7AFB62CF"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190AAB18"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49526FFD"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7A9F268E"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46971A22" w14:textId="77777777" w:rsidR="00994F1C" w:rsidRPr="00994F1C" w:rsidRDefault="00994F1C" w:rsidP="00994F1C"/>
        </w:tc>
        <w:tc>
          <w:tcPr>
            <w:tcW w:w="1880" w:type="dxa"/>
            <w:tcBorders>
              <w:top w:val="nil"/>
              <w:left w:val="nil"/>
              <w:bottom w:val="nil"/>
              <w:right w:val="nil"/>
            </w:tcBorders>
            <w:shd w:val="clear" w:color="auto" w:fill="auto"/>
            <w:noWrap/>
            <w:vAlign w:val="bottom"/>
            <w:hideMark/>
          </w:tcPr>
          <w:p w14:paraId="2DD270A1" w14:textId="77777777" w:rsidR="00994F1C" w:rsidRPr="00994F1C" w:rsidRDefault="00994F1C" w:rsidP="00994F1C"/>
        </w:tc>
      </w:tr>
      <w:tr w:rsidR="00994F1C" w:rsidRPr="00994F1C" w14:paraId="549BFE54" w14:textId="77777777" w:rsidTr="00035571">
        <w:trPr>
          <w:trHeight w:val="255"/>
        </w:trPr>
        <w:tc>
          <w:tcPr>
            <w:tcW w:w="974" w:type="dxa"/>
            <w:tcBorders>
              <w:top w:val="nil"/>
              <w:left w:val="nil"/>
              <w:bottom w:val="nil"/>
              <w:right w:val="nil"/>
            </w:tcBorders>
            <w:shd w:val="clear" w:color="auto" w:fill="auto"/>
            <w:noWrap/>
            <w:vAlign w:val="bottom"/>
            <w:hideMark/>
          </w:tcPr>
          <w:p w14:paraId="5B350E32" w14:textId="77777777" w:rsidR="00994F1C" w:rsidRPr="00994F1C" w:rsidRDefault="00994F1C" w:rsidP="00994F1C">
            <w:pPr>
              <w:jc w:val="center"/>
            </w:pPr>
          </w:p>
        </w:tc>
        <w:tc>
          <w:tcPr>
            <w:tcW w:w="690" w:type="dxa"/>
            <w:tcBorders>
              <w:top w:val="nil"/>
              <w:left w:val="nil"/>
              <w:bottom w:val="nil"/>
              <w:right w:val="nil"/>
            </w:tcBorders>
            <w:shd w:val="clear" w:color="auto" w:fill="auto"/>
            <w:noWrap/>
            <w:vAlign w:val="bottom"/>
            <w:hideMark/>
          </w:tcPr>
          <w:p w14:paraId="1D6E7A4B"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325658D4"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359A7EBB" w14:textId="77777777" w:rsidR="00994F1C" w:rsidRPr="00994F1C" w:rsidRDefault="00994F1C" w:rsidP="00994F1C"/>
        </w:tc>
        <w:tc>
          <w:tcPr>
            <w:tcW w:w="1780" w:type="dxa"/>
            <w:tcBorders>
              <w:top w:val="nil"/>
              <w:left w:val="nil"/>
              <w:bottom w:val="nil"/>
              <w:right w:val="nil"/>
            </w:tcBorders>
            <w:shd w:val="clear" w:color="auto" w:fill="auto"/>
            <w:noWrap/>
            <w:vAlign w:val="bottom"/>
            <w:hideMark/>
          </w:tcPr>
          <w:p w14:paraId="02FC8AE1"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2D687D08"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1C916497"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10CCC6AE" w14:textId="77777777" w:rsidR="00994F1C" w:rsidRPr="00994F1C" w:rsidRDefault="00994F1C" w:rsidP="00994F1C">
            <w:pPr>
              <w:jc w:val="center"/>
            </w:pPr>
          </w:p>
        </w:tc>
        <w:tc>
          <w:tcPr>
            <w:tcW w:w="1880" w:type="dxa"/>
            <w:tcBorders>
              <w:top w:val="nil"/>
              <w:left w:val="nil"/>
              <w:bottom w:val="nil"/>
              <w:right w:val="nil"/>
            </w:tcBorders>
            <w:shd w:val="clear" w:color="auto" w:fill="auto"/>
            <w:noWrap/>
            <w:vAlign w:val="bottom"/>
            <w:hideMark/>
          </w:tcPr>
          <w:p w14:paraId="1AEEC22D" w14:textId="77777777" w:rsidR="00994F1C" w:rsidRPr="00994F1C" w:rsidRDefault="00994F1C" w:rsidP="00994F1C"/>
        </w:tc>
      </w:tr>
      <w:tr w:rsidR="00994F1C" w:rsidRPr="00994F1C" w14:paraId="36DF1CEC" w14:textId="77777777" w:rsidTr="00035571">
        <w:trPr>
          <w:trHeight w:val="255"/>
        </w:trPr>
        <w:tc>
          <w:tcPr>
            <w:tcW w:w="974" w:type="dxa"/>
            <w:tcBorders>
              <w:top w:val="nil"/>
              <w:left w:val="nil"/>
              <w:bottom w:val="nil"/>
              <w:right w:val="nil"/>
            </w:tcBorders>
            <w:shd w:val="clear" w:color="auto" w:fill="auto"/>
            <w:noWrap/>
            <w:vAlign w:val="bottom"/>
            <w:hideMark/>
          </w:tcPr>
          <w:p w14:paraId="7F78CF61" w14:textId="77777777" w:rsidR="00994F1C" w:rsidRPr="00994F1C" w:rsidRDefault="00994F1C" w:rsidP="00994F1C"/>
        </w:tc>
        <w:tc>
          <w:tcPr>
            <w:tcW w:w="690" w:type="dxa"/>
            <w:tcBorders>
              <w:top w:val="nil"/>
              <w:left w:val="nil"/>
              <w:bottom w:val="nil"/>
              <w:right w:val="nil"/>
            </w:tcBorders>
            <w:shd w:val="clear" w:color="auto" w:fill="auto"/>
            <w:noWrap/>
            <w:vAlign w:val="bottom"/>
            <w:hideMark/>
          </w:tcPr>
          <w:p w14:paraId="58B8A789"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3F0010CE"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0091871B" w14:textId="77777777" w:rsidR="00994F1C" w:rsidRPr="00994F1C" w:rsidRDefault="00994F1C" w:rsidP="00994F1C">
            <w:pPr>
              <w:jc w:val="center"/>
            </w:pPr>
          </w:p>
        </w:tc>
        <w:tc>
          <w:tcPr>
            <w:tcW w:w="1780" w:type="dxa"/>
            <w:tcBorders>
              <w:top w:val="nil"/>
              <w:left w:val="nil"/>
              <w:bottom w:val="nil"/>
              <w:right w:val="nil"/>
            </w:tcBorders>
            <w:shd w:val="clear" w:color="auto" w:fill="auto"/>
            <w:noWrap/>
            <w:vAlign w:val="bottom"/>
            <w:hideMark/>
          </w:tcPr>
          <w:p w14:paraId="69F8C93C"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084CE602"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09208630"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3FC8A067" w14:textId="77777777" w:rsidR="00994F1C" w:rsidRPr="00994F1C" w:rsidRDefault="00994F1C" w:rsidP="00994F1C">
            <w:pPr>
              <w:jc w:val="center"/>
            </w:pPr>
          </w:p>
        </w:tc>
        <w:tc>
          <w:tcPr>
            <w:tcW w:w="1880" w:type="dxa"/>
            <w:tcBorders>
              <w:top w:val="nil"/>
              <w:left w:val="nil"/>
              <w:bottom w:val="nil"/>
              <w:right w:val="nil"/>
            </w:tcBorders>
            <w:shd w:val="clear" w:color="auto" w:fill="auto"/>
            <w:noWrap/>
            <w:vAlign w:val="bottom"/>
            <w:hideMark/>
          </w:tcPr>
          <w:p w14:paraId="0EBE5568" w14:textId="77777777" w:rsidR="00994F1C" w:rsidRPr="00994F1C" w:rsidRDefault="00994F1C" w:rsidP="00994F1C"/>
        </w:tc>
      </w:tr>
      <w:tr w:rsidR="00994F1C" w:rsidRPr="00994F1C" w14:paraId="36C462D1" w14:textId="77777777" w:rsidTr="00035571">
        <w:trPr>
          <w:trHeight w:val="255"/>
        </w:trPr>
        <w:tc>
          <w:tcPr>
            <w:tcW w:w="974" w:type="dxa"/>
            <w:tcBorders>
              <w:top w:val="nil"/>
              <w:left w:val="nil"/>
              <w:bottom w:val="nil"/>
              <w:right w:val="nil"/>
            </w:tcBorders>
            <w:shd w:val="clear" w:color="auto" w:fill="auto"/>
            <w:noWrap/>
            <w:vAlign w:val="bottom"/>
            <w:hideMark/>
          </w:tcPr>
          <w:p w14:paraId="28654EAC" w14:textId="77777777" w:rsidR="00994F1C" w:rsidRPr="00994F1C" w:rsidRDefault="00994F1C" w:rsidP="00994F1C"/>
        </w:tc>
        <w:tc>
          <w:tcPr>
            <w:tcW w:w="690" w:type="dxa"/>
            <w:tcBorders>
              <w:top w:val="nil"/>
              <w:left w:val="nil"/>
              <w:bottom w:val="nil"/>
              <w:right w:val="nil"/>
            </w:tcBorders>
            <w:shd w:val="clear" w:color="auto" w:fill="auto"/>
            <w:noWrap/>
            <w:vAlign w:val="bottom"/>
            <w:hideMark/>
          </w:tcPr>
          <w:p w14:paraId="5187D428"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62E2DACC"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33F09CE7" w14:textId="77777777" w:rsidR="00994F1C" w:rsidRPr="00994F1C" w:rsidRDefault="00994F1C" w:rsidP="00994F1C">
            <w:pPr>
              <w:jc w:val="center"/>
            </w:pPr>
          </w:p>
        </w:tc>
        <w:tc>
          <w:tcPr>
            <w:tcW w:w="1780" w:type="dxa"/>
            <w:tcBorders>
              <w:top w:val="nil"/>
              <w:left w:val="nil"/>
              <w:bottom w:val="nil"/>
              <w:right w:val="nil"/>
            </w:tcBorders>
            <w:shd w:val="clear" w:color="auto" w:fill="auto"/>
            <w:noWrap/>
            <w:vAlign w:val="bottom"/>
            <w:hideMark/>
          </w:tcPr>
          <w:p w14:paraId="30C006C3"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51D02D32"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3A62C682"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7A663FEA" w14:textId="77777777" w:rsidR="00994F1C" w:rsidRPr="00994F1C" w:rsidRDefault="00994F1C" w:rsidP="00994F1C">
            <w:pPr>
              <w:jc w:val="center"/>
            </w:pPr>
          </w:p>
        </w:tc>
        <w:tc>
          <w:tcPr>
            <w:tcW w:w="1880" w:type="dxa"/>
            <w:tcBorders>
              <w:top w:val="nil"/>
              <w:left w:val="nil"/>
              <w:bottom w:val="nil"/>
              <w:right w:val="nil"/>
            </w:tcBorders>
            <w:shd w:val="clear" w:color="auto" w:fill="auto"/>
            <w:noWrap/>
            <w:vAlign w:val="bottom"/>
            <w:hideMark/>
          </w:tcPr>
          <w:p w14:paraId="3FAEFA48" w14:textId="77777777" w:rsidR="00994F1C" w:rsidRPr="00994F1C" w:rsidRDefault="00994F1C" w:rsidP="00994F1C"/>
        </w:tc>
      </w:tr>
      <w:tr w:rsidR="00994F1C" w:rsidRPr="00994F1C" w14:paraId="7447BBDA" w14:textId="77777777" w:rsidTr="00035571">
        <w:trPr>
          <w:trHeight w:val="255"/>
        </w:trPr>
        <w:tc>
          <w:tcPr>
            <w:tcW w:w="974" w:type="dxa"/>
            <w:tcBorders>
              <w:top w:val="nil"/>
              <w:left w:val="nil"/>
              <w:bottom w:val="nil"/>
              <w:right w:val="nil"/>
            </w:tcBorders>
            <w:shd w:val="clear" w:color="auto" w:fill="auto"/>
            <w:noWrap/>
            <w:vAlign w:val="bottom"/>
            <w:hideMark/>
          </w:tcPr>
          <w:p w14:paraId="270FAA6B" w14:textId="77777777" w:rsidR="00994F1C" w:rsidRPr="00994F1C" w:rsidRDefault="00994F1C" w:rsidP="00994F1C"/>
        </w:tc>
        <w:tc>
          <w:tcPr>
            <w:tcW w:w="690" w:type="dxa"/>
            <w:tcBorders>
              <w:top w:val="nil"/>
              <w:left w:val="nil"/>
              <w:bottom w:val="nil"/>
              <w:right w:val="nil"/>
            </w:tcBorders>
            <w:shd w:val="clear" w:color="auto" w:fill="auto"/>
            <w:noWrap/>
            <w:vAlign w:val="bottom"/>
            <w:hideMark/>
          </w:tcPr>
          <w:p w14:paraId="1F099115"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4D0F8DAC"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68BADE6B" w14:textId="77777777" w:rsidR="00994F1C" w:rsidRPr="00994F1C" w:rsidRDefault="00994F1C" w:rsidP="00994F1C">
            <w:pPr>
              <w:jc w:val="center"/>
            </w:pPr>
          </w:p>
        </w:tc>
        <w:tc>
          <w:tcPr>
            <w:tcW w:w="1780" w:type="dxa"/>
            <w:tcBorders>
              <w:top w:val="nil"/>
              <w:left w:val="nil"/>
              <w:bottom w:val="nil"/>
              <w:right w:val="nil"/>
            </w:tcBorders>
            <w:shd w:val="clear" w:color="auto" w:fill="auto"/>
            <w:noWrap/>
            <w:vAlign w:val="bottom"/>
            <w:hideMark/>
          </w:tcPr>
          <w:p w14:paraId="63F38E07"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119C969C"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3F4AA002"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2CE9558D" w14:textId="77777777" w:rsidR="00994F1C" w:rsidRPr="00994F1C" w:rsidRDefault="00994F1C" w:rsidP="00994F1C">
            <w:pPr>
              <w:jc w:val="center"/>
            </w:pPr>
          </w:p>
        </w:tc>
        <w:tc>
          <w:tcPr>
            <w:tcW w:w="1880" w:type="dxa"/>
            <w:tcBorders>
              <w:top w:val="nil"/>
              <w:left w:val="nil"/>
              <w:bottom w:val="nil"/>
              <w:right w:val="nil"/>
            </w:tcBorders>
            <w:shd w:val="clear" w:color="auto" w:fill="auto"/>
            <w:noWrap/>
            <w:vAlign w:val="bottom"/>
            <w:hideMark/>
          </w:tcPr>
          <w:p w14:paraId="0E83E07C" w14:textId="77777777" w:rsidR="00994F1C" w:rsidRPr="00994F1C" w:rsidRDefault="00994F1C" w:rsidP="00994F1C"/>
        </w:tc>
      </w:tr>
      <w:tr w:rsidR="00994F1C" w:rsidRPr="00994F1C" w14:paraId="3FFED3AD" w14:textId="77777777" w:rsidTr="00035571">
        <w:trPr>
          <w:trHeight w:val="255"/>
        </w:trPr>
        <w:tc>
          <w:tcPr>
            <w:tcW w:w="974" w:type="dxa"/>
            <w:tcBorders>
              <w:top w:val="nil"/>
              <w:left w:val="nil"/>
              <w:bottom w:val="nil"/>
              <w:right w:val="nil"/>
            </w:tcBorders>
            <w:shd w:val="clear" w:color="auto" w:fill="auto"/>
            <w:noWrap/>
            <w:vAlign w:val="bottom"/>
            <w:hideMark/>
          </w:tcPr>
          <w:p w14:paraId="7EFE8CFB" w14:textId="77777777" w:rsidR="00994F1C" w:rsidRPr="00994F1C" w:rsidRDefault="00994F1C" w:rsidP="00994F1C"/>
        </w:tc>
        <w:tc>
          <w:tcPr>
            <w:tcW w:w="690" w:type="dxa"/>
            <w:tcBorders>
              <w:top w:val="nil"/>
              <w:left w:val="nil"/>
              <w:bottom w:val="nil"/>
              <w:right w:val="nil"/>
            </w:tcBorders>
            <w:shd w:val="clear" w:color="auto" w:fill="auto"/>
            <w:noWrap/>
            <w:vAlign w:val="bottom"/>
            <w:hideMark/>
          </w:tcPr>
          <w:p w14:paraId="067383E1"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18970A9C"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757EBB2A" w14:textId="77777777" w:rsidR="00994F1C" w:rsidRPr="00994F1C" w:rsidRDefault="00994F1C" w:rsidP="00994F1C">
            <w:pPr>
              <w:jc w:val="center"/>
            </w:pPr>
          </w:p>
        </w:tc>
        <w:tc>
          <w:tcPr>
            <w:tcW w:w="1780" w:type="dxa"/>
            <w:tcBorders>
              <w:top w:val="nil"/>
              <w:left w:val="nil"/>
              <w:bottom w:val="nil"/>
              <w:right w:val="nil"/>
            </w:tcBorders>
            <w:shd w:val="clear" w:color="auto" w:fill="auto"/>
            <w:noWrap/>
            <w:vAlign w:val="bottom"/>
            <w:hideMark/>
          </w:tcPr>
          <w:p w14:paraId="19DF38D0"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23935576"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664257CC"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1A2F1556" w14:textId="77777777" w:rsidR="00994F1C" w:rsidRPr="00994F1C" w:rsidRDefault="00994F1C" w:rsidP="00994F1C">
            <w:pPr>
              <w:jc w:val="center"/>
            </w:pPr>
          </w:p>
        </w:tc>
        <w:tc>
          <w:tcPr>
            <w:tcW w:w="1880" w:type="dxa"/>
            <w:tcBorders>
              <w:top w:val="nil"/>
              <w:left w:val="nil"/>
              <w:bottom w:val="nil"/>
              <w:right w:val="nil"/>
            </w:tcBorders>
            <w:shd w:val="clear" w:color="auto" w:fill="auto"/>
            <w:noWrap/>
            <w:vAlign w:val="bottom"/>
            <w:hideMark/>
          </w:tcPr>
          <w:p w14:paraId="1B52511F" w14:textId="77777777" w:rsidR="00994F1C" w:rsidRPr="00994F1C" w:rsidRDefault="00994F1C" w:rsidP="00994F1C"/>
        </w:tc>
      </w:tr>
      <w:tr w:rsidR="00994F1C" w:rsidRPr="00994F1C" w14:paraId="705B777F" w14:textId="77777777" w:rsidTr="00035571">
        <w:trPr>
          <w:trHeight w:val="255"/>
        </w:trPr>
        <w:tc>
          <w:tcPr>
            <w:tcW w:w="974" w:type="dxa"/>
            <w:tcBorders>
              <w:top w:val="nil"/>
              <w:left w:val="nil"/>
              <w:bottom w:val="nil"/>
              <w:right w:val="nil"/>
            </w:tcBorders>
            <w:shd w:val="clear" w:color="auto" w:fill="auto"/>
            <w:noWrap/>
            <w:vAlign w:val="bottom"/>
            <w:hideMark/>
          </w:tcPr>
          <w:p w14:paraId="2E0B5D47" w14:textId="77777777" w:rsidR="00994F1C" w:rsidRPr="00994F1C" w:rsidRDefault="00994F1C" w:rsidP="00994F1C"/>
        </w:tc>
        <w:tc>
          <w:tcPr>
            <w:tcW w:w="690" w:type="dxa"/>
            <w:tcBorders>
              <w:top w:val="nil"/>
              <w:left w:val="nil"/>
              <w:bottom w:val="nil"/>
              <w:right w:val="nil"/>
            </w:tcBorders>
            <w:shd w:val="clear" w:color="auto" w:fill="auto"/>
            <w:noWrap/>
            <w:vAlign w:val="bottom"/>
            <w:hideMark/>
          </w:tcPr>
          <w:p w14:paraId="050646F0" w14:textId="77777777" w:rsidR="00994F1C" w:rsidRPr="00994F1C" w:rsidRDefault="00994F1C" w:rsidP="00994F1C">
            <w:pPr>
              <w:jc w:val="center"/>
            </w:pPr>
          </w:p>
        </w:tc>
        <w:tc>
          <w:tcPr>
            <w:tcW w:w="536" w:type="dxa"/>
            <w:tcBorders>
              <w:top w:val="nil"/>
              <w:left w:val="nil"/>
              <w:bottom w:val="nil"/>
              <w:right w:val="nil"/>
            </w:tcBorders>
            <w:shd w:val="clear" w:color="auto" w:fill="auto"/>
            <w:noWrap/>
            <w:vAlign w:val="bottom"/>
            <w:hideMark/>
          </w:tcPr>
          <w:p w14:paraId="5CDC0601" w14:textId="77777777" w:rsidR="00994F1C" w:rsidRPr="00994F1C" w:rsidRDefault="00994F1C" w:rsidP="00994F1C">
            <w:pPr>
              <w:jc w:val="center"/>
            </w:pPr>
          </w:p>
        </w:tc>
        <w:tc>
          <w:tcPr>
            <w:tcW w:w="316" w:type="dxa"/>
            <w:tcBorders>
              <w:top w:val="nil"/>
              <w:left w:val="nil"/>
              <w:bottom w:val="nil"/>
              <w:right w:val="nil"/>
            </w:tcBorders>
            <w:shd w:val="clear" w:color="auto" w:fill="auto"/>
            <w:noWrap/>
            <w:vAlign w:val="bottom"/>
            <w:hideMark/>
          </w:tcPr>
          <w:p w14:paraId="7FDF43A1" w14:textId="77777777" w:rsidR="00994F1C" w:rsidRPr="00994F1C" w:rsidRDefault="00994F1C" w:rsidP="00994F1C">
            <w:pPr>
              <w:jc w:val="center"/>
            </w:pPr>
          </w:p>
        </w:tc>
        <w:tc>
          <w:tcPr>
            <w:tcW w:w="1780" w:type="dxa"/>
            <w:tcBorders>
              <w:top w:val="nil"/>
              <w:left w:val="nil"/>
              <w:bottom w:val="nil"/>
              <w:right w:val="nil"/>
            </w:tcBorders>
            <w:shd w:val="clear" w:color="auto" w:fill="auto"/>
            <w:noWrap/>
            <w:vAlign w:val="bottom"/>
            <w:hideMark/>
          </w:tcPr>
          <w:p w14:paraId="33326D94" w14:textId="77777777" w:rsidR="00994F1C" w:rsidRPr="00994F1C" w:rsidRDefault="00994F1C" w:rsidP="00994F1C"/>
        </w:tc>
        <w:tc>
          <w:tcPr>
            <w:tcW w:w="1200" w:type="dxa"/>
            <w:tcBorders>
              <w:top w:val="nil"/>
              <w:left w:val="nil"/>
              <w:bottom w:val="nil"/>
              <w:right w:val="nil"/>
            </w:tcBorders>
            <w:shd w:val="clear" w:color="auto" w:fill="auto"/>
            <w:noWrap/>
            <w:vAlign w:val="bottom"/>
            <w:hideMark/>
          </w:tcPr>
          <w:p w14:paraId="30A2846F" w14:textId="77777777" w:rsidR="00994F1C" w:rsidRPr="00994F1C" w:rsidRDefault="00994F1C" w:rsidP="00994F1C"/>
        </w:tc>
        <w:tc>
          <w:tcPr>
            <w:tcW w:w="1500" w:type="dxa"/>
            <w:tcBorders>
              <w:top w:val="nil"/>
              <w:left w:val="nil"/>
              <w:bottom w:val="nil"/>
              <w:right w:val="nil"/>
            </w:tcBorders>
            <w:shd w:val="clear" w:color="auto" w:fill="auto"/>
            <w:noWrap/>
            <w:vAlign w:val="bottom"/>
            <w:hideMark/>
          </w:tcPr>
          <w:p w14:paraId="65BF5C9B" w14:textId="77777777" w:rsidR="00994F1C" w:rsidRPr="00994F1C" w:rsidRDefault="00994F1C" w:rsidP="00994F1C"/>
        </w:tc>
        <w:tc>
          <w:tcPr>
            <w:tcW w:w="1380" w:type="dxa"/>
            <w:tcBorders>
              <w:top w:val="nil"/>
              <w:left w:val="nil"/>
              <w:bottom w:val="nil"/>
              <w:right w:val="nil"/>
            </w:tcBorders>
            <w:shd w:val="clear" w:color="auto" w:fill="auto"/>
            <w:noWrap/>
            <w:vAlign w:val="bottom"/>
            <w:hideMark/>
          </w:tcPr>
          <w:p w14:paraId="79508EAE" w14:textId="77777777" w:rsidR="00994F1C" w:rsidRPr="00994F1C" w:rsidRDefault="00994F1C" w:rsidP="00994F1C">
            <w:pPr>
              <w:jc w:val="center"/>
            </w:pPr>
          </w:p>
        </w:tc>
        <w:tc>
          <w:tcPr>
            <w:tcW w:w="1880" w:type="dxa"/>
            <w:tcBorders>
              <w:top w:val="nil"/>
              <w:left w:val="nil"/>
              <w:bottom w:val="nil"/>
              <w:right w:val="nil"/>
            </w:tcBorders>
            <w:shd w:val="clear" w:color="auto" w:fill="auto"/>
            <w:noWrap/>
            <w:vAlign w:val="bottom"/>
            <w:hideMark/>
          </w:tcPr>
          <w:p w14:paraId="227EAA64" w14:textId="77777777" w:rsidR="00994F1C" w:rsidRPr="00994F1C" w:rsidRDefault="00994F1C" w:rsidP="00994F1C"/>
        </w:tc>
      </w:tr>
    </w:tbl>
    <w:p w14:paraId="7119E510" w14:textId="314B82BD" w:rsidR="00994F1C" w:rsidRDefault="00035571" w:rsidP="00376E64">
      <w:pPr>
        <w:jc w:val="both"/>
        <w:rPr>
          <w:rFonts w:ascii="Haettenschweiler" w:hAnsi="Haettenschweiler"/>
          <w:sz w:val="26"/>
        </w:rPr>
      </w:pPr>
      <w:r>
        <w:rPr>
          <w:rFonts w:ascii="Haettenschweiler" w:hAnsi="Haettenschweiler"/>
          <w:sz w:val="26"/>
        </w:rPr>
        <w:t>Sondage électrique</w:t>
      </w:r>
    </w:p>
    <w:tbl>
      <w:tblPr>
        <w:tblW w:w="10088" w:type="dxa"/>
        <w:jc w:val="center"/>
        <w:tblCellMar>
          <w:left w:w="70" w:type="dxa"/>
          <w:right w:w="70" w:type="dxa"/>
        </w:tblCellMar>
        <w:tblLook w:val="04A0" w:firstRow="1" w:lastRow="0" w:firstColumn="1" w:lastColumn="0" w:noHBand="0" w:noVBand="1"/>
      </w:tblPr>
      <w:tblGrid>
        <w:gridCol w:w="574"/>
        <w:gridCol w:w="956"/>
        <w:gridCol w:w="816"/>
        <w:gridCol w:w="876"/>
        <w:gridCol w:w="1380"/>
        <w:gridCol w:w="1396"/>
        <w:gridCol w:w="1556"/>
        <w:gridCol w:w="2696"/>
      </w:tblGrid>
      <w:tr w:rsidR="00994F1C" w:rsidRPr="00994F1C" w14:paraId="67CC5C38" w14:textId="77777777" w:rsidTr="0047608C">
        <w:trPr>
          <w:trHeight w:val="300"/>
          <w:jc w:val="center"/>
        </w:trPr>
        <w:tc>
          <w:tcPr>
            <w:tcW w:w="536" w:type="dxa"/>
            <w:tcBorders>
              <w:top w:val="nil"/>
              <w:left w:val="nil"/>
              <w:bottom w:val="nil"/>
              <w:right w:val="nil"/>
            </w:tcBorders>
            <w:shd w:val="clear" w:color="auto" w:fill="auto"/>
            <w:noWrap/>
            <w:vAlign w:val="bottom"/>
            <w:hideMark/>
          </w:tcPr>
          <w:p w14:paraId="3E1F4C63" w14:textId="77777777" w:rsidR="00994F1C" w:rsidRPr="00994F1C" w:rsidRDefault="00994F1C" w:rsidP="00994F1C">
            <w:pPr>
              <w:rPr>
                <w:sz w:val="24"/>
                <w:szCs w:val="24"/>
              </w:rPr>
            </w:pPr>
          </w:p>
        </w:tc>
        <w:tc>
          <w:tcPr>
            <w:tcW w:w="956" w:type="dxa"/>
            <w:tcBorders>
              <w:top w:val="nil"/>
              <w:left w:val="nil"/>
              <w:bottom w:val="nil"/>
              <w:right w:val="nil"/>
            </w:tcBorders>
            <w:shd w:val="clear" w:color="auto" w:fill="auto"/>
            <w:noWrap/>
            <w:vAlign w:val="bottom"/>
            <w:hideMark/>
          </w:tcPr>
          <w:p w14:paraId="51C23B52" w14:textId="77777777" w:rsidR="00994F1C" w:rsidRPr="00994F1C" w:rsidRDefault="00994F1C" w:rsidP="00994F1C">
            <w:pPr>
              <w:jc w:val="center"/>
            </w:pPr>
          </w:p>
        </w:tc>
        <w:tc>
          <w:tcPr>
            <w:tcW w:w="816" w:type="dxa"/>
            <w:tcBorders>
              <w:top w:val="nil"/>
              <w:left w:val="nil"/>
              <w:bottom w:val="nil"/>
              <w:right w:val="nil"/>
            </w:tcBorders>
            <w:shd w:val="clear" w:color="auto" w:fill="auto"/>
            <w:noWrap/>
            <w:vAlign w:val="bottom"/>
            <w:hideMark/>
          </w:tcPr>
          <w:p w14:paraId="236A8BF6" w14:textId="77777777" w:rsidR="00994F1C" w:rsidRPr="00994F1C" w:rsidRDefault="00994F1C" w:rsidP="00994F1C">
            <w:pPr>
              <w:jc w:val="center"/>
            </w:pPr>
          </w:p>
        </w:tc>
        <w:tc>
          <w:tcPr>
            <w:tcW w:w="876" w:type="dxa"/>
            <w:tcBorders>
              <w:top w:val="nil"/>
              <w:left w:val="nil"/>
              <w:bottom w:val="nil"/>
              <w:right w:val="nil"/>
            </w:tcBorders>
            <w:shd w:val="clear" w:color="auto" w:fill="auto"/>
            <w:noWrap/>
            <w:vAlign w:val="bottom"/>
            <w:hideMark/>
          </w:tcPr>
          <w:p w14:paraId="498827AB" w14:textId="77777777" w:rsidR="00994F1C" w:rsidRPr="00994F1C" w:rsidRDefault="00994F1C" w:rsidP="00994F1C">
            <w:pPr>
              <w:jc w:val="center"/>
            </w:pPr>
          </w:p>
        </w:tc>
        <w:tc>
          <w:tcPr>
            <w:tcW w:w="1256" w:type="dxa"/>
            <w:tcBorders>
              <w:top w:val="nil"/>
              <w:left w:val="nil"/>
              <w:bottom w:val="nil"/>
              <w:right w:val="nil"/>
            </w:tcBorders>
            <w:shd w:val="clear" w:color="auto" w:fill="auto"/>
            <w:noWrap/>
            <w:vAlign w:val="bottom"/>
            <w:hideMark/>
          </w:tcPr>
          <w:p w14:paraId="0766BA05" w14:textId="77777777" w:rsidR="00994F1C" w:rsidRPr="00994F1C" w:rsidRDefault="00994F1C" w:rsidP="00994F1C">
            <w:pPr>
              <w:jc w:val="center"/>
            </w:pPr>
          </w:p>
        </w:tc>
        <w:tc>
          <w:tcPr>
            <w:tcW w:w="1396" w:type="dxa"/>
            <w:tcBorders>
              <w:top w:val="nil"/>
              <w:left w:val="nil"/>
              <w:bottom w:val="nil"/>
              <w:right w:val="nil"/>
            </w:tcBorders>
            <w:shd w:val="clear" w:color="auto" w:fill="auto"/>
            <w:noWrap/>
            <w:vAlign w:val="bottom"/>
            <w:hideMark/>
          </w:tcPr>
          <w:p w14:paraId="0AFAFEB4"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5A09EB4C"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4994AD62" w14:textId="77777777" w:rsidR="00994F1C" w:rsidRPr="00994F1C" w:rsidRDefault="00994F1C" w:rsidP="00994F1C">
            <w:pPr>
              <w:jc w:val="center"/>
            </w:pPr>
          </w:p>
        </w:tc>
      </w:tr>
      <w:tr w:rsidR="00994F1C" w:rsidRPr="00994F1C" w14:paraId="066C98B5" w14:textId="77777777" w:rsidTr="0047608C">
        <w:trPr>
          <w:trHeight w:val="300"/>
          <w:jc w:val="center"/>
        </w:trPr>
        <w:tc>
          <w:tcPr>
            <w:tcW w:w="536" w:type="dxa"/>
            <w:tcBorders>
              <w:top w:val="nil"/>
              <w:left w:val="nil"/>
              <w:bottom w:val="nil"/>
              <w:right w:val="nil"/>
            </w:tcBorders>
            <w:shd w:val="clear" w:color="auto" w:fill="auto"/>
            <w:noWrap/>
            <w:vAlign w:val="bottom"/>
            <w:hideMark/>
          </w:tcPr>
          <w:p w14:paraId="25FAC575" w14:textId="77777777" w:rsidR="00994F1C" w:rsidRPr="00994F1C" w:rsidRDefault="00994F1C" w:rsidP="00994F1C"/>
        </w:tc>
        <w:tc>
          <w:tcPr>
            <w:tcW w:w="956" w:type="dxa"/>
            <w:tcBorders>
              <w:top w:val="nil"/>
              <w:left w:val="nil"/>
              <w:bottom w:val="nil"/>
              <w:right w:val="nil"/>
            </w:tcBorders>
            <w:shd w:val="clear" w:color="auto" w:fill="auto"/>
            <w:noWrap/>
            <w:vAlign w:val="bottom"/>
            <w:hideMark/>
          </w:tcPr>
          <w:p w14:paraId="2075EFAC" w14:textId="77777777" w:rsidR="00994F1C" w:rsidRPr="00994F1C" w:rsidRDefault="00994F1C" w:rsidP="00994F1C">
            <w:pPr>
              <w:jc w:val="center"/>
            </w:pPr>
          </w:p>
        </w:tc>
        <w:tc>
          <w:tcPr>
            <w:tcW w:w="816" w:type="dxa"/>
            <w:tcBorders>
              <w:top w:val="nil"/>
              <w:left w:val="nil"/>
              <w:bottom w:val="nil"/>
              <w:right w:val="nil"/>
            </w:tcBorders>
            <w:shd w:val="clear" w:color="auto" w:fill="auto"/>
            <w:noWrap/>
            <w:vAlign w:val="bottom"/>
            <w:hideMark/>
          </w:tcPr>
          <w:p w14:paraId="67786EFA" w14:textId="77777777" w:rsidR="00994F1C" w:rsidRPr="00994F1C" w:rsidRDefault="00994F1C" w:rsidP="00994F1C">
            <w:pPr>
              <w:jc w:val="center"/>
            </w:pPr>
          </w:p>
        </w:tc>
        <w:tc>
          <w:tcPr>
            <w:tcW w:w="876" w:type="dxa"/>
            <w:tcBorders>
              <w:top w:val="nil"/>
              <w:left w:val="nil"/>
              <w:bottom w:val="nil"/>
              <w:right w:val="nil"/>
            </w:tcBorders>
            <w:shd w:val="clear" w:color="auto" w:fill="auto"/>
            <w:noWrap/>
            <w:vAlign w:val="bottom"/>
            <w:hideMark/>
          </w:tcPr>
          <w:p w14:paraId="12465054" w14:textId="77777777" w:rsidR="00994F1C" w:rsidRPr="00994F1C" w:rsidRDefault="00994F1C" w:rsidP="00994F1C">
            <w:pPr>
              <w:jc w:val="center"/>
            </w:pPr>
          </w:p>
        </w:tc>
        <w:tc>
          <w:tcPr>
            <w:tcW w:w="1256" w:type="dxa"/>
            <w:tcBorders>
              <w:top w:val="nil"/>
              <w:left w:val="nil"/>
              <w:bottom w:val="nil"/>
              <w:right w:val="nil"/>
            </w:tcBorders>
            <w:shd w:val="clear" w:color="auto" w:fill="auto"/>
            <w:noWrap/>
            <w:vAlign w:val="bottom"/>
            <w:hideMark/>
          </w:tcPr>
          <w:p w14:paraId="2E846262" w14:textId="7EEEF98B" w:rsidR="00994F1C" w:rsidRPr="00994F1C" w:rsidRDefault="00994F1C" w:rsidP="00994F1C">
            <w:pPr>
              <w:rPr>
                <w:rFonts w:ascii="Arial" w:hAnsi="Arial" w:cs="Arial"/>
              </w:rPr>
            </w:pPr>
            <w:r w:rsidRPr="00994F1C">
              <w:rPr>
                <w:rFonts w:ascii="Arial" w:hAnsi="Arial" w:cs="Arial"/>
                <w:noProof/>
              </w:rPr>
              <w:drawing>
                <wp:anchor distT="0" distB="0" distL="114300" distR="114300" simplePos="0" relativeHeight="251668480" behindDoc="0" locked="0" layoutInCell="1" allowOverlap="1" wp14:anchorId="6FF25121" wp14:editId="01463F17">
                  <wp:simplePos x="0" y="0"/>
                  <wp:positionH relativeFrom="column">
                    <wp:posOffset>238125</wp:posOffset>
                  </wp:positionH>
                  <wp:positionV relativeFrom="paragraph">
                    <wp:posOffset>0</wp:posOffset>
                  </wp:positionV>
                  <wp:extent cx="3486150" cy="3019425"/>
                  <wp:effectExtent l="0" t="0" r="0" b="9525"/>
                  <wp:wrapNone/>
                  <wp:docPr id="3959367" name="Graphique 3959367">
                    <a:extLst xmlns:a="http://schemas.openxmlformats.org/drawingml/2006/main">
                      <a:ext uri="{FF2B5EF4-FFF2-40B4-BE49-F238E27FC236}">
                        <a16:creationId xmlns:a16="http://schemas.microsoft.com/office/drawing/2014/main" id="{2747EC1A-A3AA-4653-A32C-FE3E7DE853F9}"/>
                      </a:ext>
                    </a:extLst>
                  </wp:docPr>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240"/>
            </w:tblGrid>
            <w:tr w:rsidR="00994F1C" w:rsidRPr="00994F1C" w14:paraId="6B800F0E" w14:textId="77777777">
              <w:trPr>
                <w:trHeight w:val="300"/>
                <w:tblCellSpacing w:w="0" w:type="dxa"/>
              </w:trPr>
              <w:tc>
                <w:tcPr>
                  <w:tcW w:w="1240" w:type="dxa"/>
                  <w:tcBorders>
                    <w:top w:val="nil"/>
                    <w:left w:val="nil"/>
                    <w:bottom w:val="nil"/>
                    <w:right w:val="nil"/>
                  </w:tcBorders>
                  <w:shd w:val="clear" w:color="auto" w:fill="auto"/>
                  <w:noWrap/>
                  <w:vAlign w:val="bottom"/>
                  <w:hideMark/>
                </w:tcPr>
                <w:p w14:paraId="27BF2876" w14:textId="77777777" w:rsidR="00994F1C" w:rsidRPr="00994F1C" w:rsidRDefault="00994F1C" w:rsidP="00994F1C">
                  <w:pPr>
                    <w:rPr>
                      <w:rFonts w:ascii="Arial" w:hAnsi="Arial" w:cs="Arial"/>
                    </w:rPr>
                  </w:pPr>
                </w:p>
              </w:tc>
            </w:tr>
          </w:tbl>
          <w:p w14:paraId="2ACE8446" w14:textId="77777777" w:rsidR="00994F1C" w:rsidRPr="00994F1C" w:rsidRDefault="00994F1C" w:rsidP="00994F1C">
            <w:pPr>
              <w:rPr>
                <w:rFonts w:ascii="Arial" w:hAnsi="Arial" w:cs="Arial"/>
              </w:rPr>
            </w:pPr>
          </w:p>
        </w:tc>
        <w:tc>
          <w:tcPr>
            <w:tcW w:w="1396" w:type="dxa"/>
            <w:tcBorders>
              <w:top w:val="nil"/>
              <w:left w:val="nil"/>
              <w:bottom w:val="nil"/>
              <w:right w:val="nil"/>
            </w:tcBorders>
            <w:shd w:val="clear" w:color="auto" w:fill="auto"/>
            <w:noWrap/>
            <w:vAlign w:val="bottom"/>
            <w:hideMark/>
          </w:tcPr>
          <w:p w14:paraId="4FB53264" w14:textId="77777777" w:rsidR="00994F1C" w:rsidRPr="00994F1C" w:rsidRDefault="00994F1C" w:rsidP="00994F1C"/>
        </w:tc>
        <w:tc>
          <w:tcPr>
            <w:tcW w:w="1556" w:type="dxa"/>
            <w:tcBorders>
              <w:top w:val="nil"/>
              <w:left w:val="nil"/>
              <w:bottom w:val="nil"/>
              <w:right w:val="nil"/>
            </w:tcBorders>
            <w:shd w:val="clear" w:color="auto" w:fill="auto"/>
            <w:noWrap/>
            <w:vAlign w:val="bottom"/>
            <w:hideMark/>
          </w:tcPr>
          <w:p w14:paraId="755B12AC"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41E8435A" w14:textId="77777777" w:rsidR="00994F1C" w:rsidRPr="00994F1C" w:rsidRDefault="00994F1C" w:rsidP="00994F1C">
            <w:pPr>
              <w:jc w:val="center"/>
            </w:pPr>
          </w:p>
        </w:tc>
      </w:tr>
      <w:tr w:rsidR="00994F1C" w:rsidRPr="00994F1C" w14:paraId="770DA2AF" w14:textId="77777777" w:rsidTr="0047608C">
        <w:trPr>
          <w:trHeight w:val="315"/>
          <w:jc w:val="center"/>
        </w:trPr>
        <w:tc>
          <w:tcPr>
            <w:tcW w:w="536" w:type="dxa"/>
            <w:tcBorders>
              <w:top w:val="nil"/>
              <w:left w:val="nil"/>
              <w:bottom w:val="nil"/>
              <w:right w:val="nil"/>
            </w:tcBorders>
            <w:shd w:val="clear" w:color="auto" w:fill="auto"/>
            <w:noWrap/>
            <w:vAlign w:val="bottom"/>
            <w:hideMark/>
          </w:tcPr>
          <w:p w14:paraId="0F2B1666" w14:textId="77777777" w:rsidR="00994F1C" w:rsidRPr="00994F1C" w:rsidRDefault="00994F1C" w:rsidP="00994F1C"/>
        </w:tc>
        <w:tc>
          <w:tcPr>
            <w:tcW w:w="956" w:type="dxa"/>
            <w:tcBorders>
              <w:top w:val="nil"/>
              <w:left w:val="nil"/>
              <w:bottom w:val="nil"/>
              <w:right w:val="nil"/>
            </w:tcBorders>
            <w:shd w:val="clear" w:color="auto" w:fill="auto"/>
            <w:noWrap/>
            <w:vAlign w:val="bottom"/>
            <w:hideMark/>
          </w:tcPr>
          <w:p w14:paraId="0306F4D7" w14:textId="77777777" w:rsidR="00994F1C" w:rsidRPr="00994F1C" w:rsidRDefault="00994F1C" w:rsidP="00994F1C">
            <w:pPr>
              <w:jc w:val="center"/>
            </w:pPr>
          </w:p>
        </w:tc>
        <w:tc>
          <w:tcPr>
            <w:tcW w:w="816" w:type="dxa"/>
            <w:tcBorders>
              <w:top w:val="nil"/>
              <w:left w:val="nil"/>
              <w:bottom w:val="nil"/>
              <w:right w:val="nil"/>
            </w:tcBorders>
            <w:shd w:val="clear" w:color="auto" w:fill="auto"/>
            <w:noWrap/>
            <w:vAlign w:val="bottom"/>
            <w:hideMark/>
          </w:tcPr>
          <w:p w14:paraId="3CEB8EE8" w14:textId="77777777" w:rsidR="00994F1C" w:rsidRPr="00994F1C" w:rsidRDefault="00994F1C" w:rsidP="00994F1C">
            <w:pPr>
              <w:jc w:val="center"/>
            </w:pPr>
          </w:p>
        </w:tc>
        <w:tc>
          <w:tcPr>
            <w:tcW w:w="876" w:type="dxa"/>
            <w:tcBorders>
              <w:top w:val="nil"/>
              <w:left w:val="nil"/>
              <w:bottom w:val="nil"/>
              <w:right w:val="nil"/>
            </w:tcBorders>
            <w:shd w:val="clear" w:color="auto" w:fill="auto"/>
            <w:noWrap/>
            <w:vAlign w:val="bottom"/>
            <w:hideMark/>
          </w:tcPr>
          <w:p w14:paraId="33D639F8" w14:textId="77777777" w:rsidR="00994F1C" w:rsidRPr="00994F1C" w:rsidRDefault="00994F1C" w:rsidP="00994F1C">
            <w:pPr>
              <w:jc w:val="center"/>
            </w:pPr>
          </w:p>
        </w:tc>
        <w:tc>
          <w:tcPr>
            <w:tcW w:w="1256" w:type="dxa"/>
            <w:tcBorders>
              <w:top w:val="nil"/>
              <w:left w:val="nil"/>
              <w:bottom w:val="nil"/>
              <w:right w:val="nil"/>
            </w:tcBorders>
            <w:shd w:val="clear" w:color="auto" w:fill="auto"/>
            <w:noWrap/>
            <w:vAlign w:val="bottom"/>
            <w:hideMark/>
          </w:tcPr>
          <w:p w14:paraId="3C7AA7DA" w14:textId="77777777" w:rsidR="00994F1C" w:rsidRPr="00994F1C" w:rsidRDefault="00994F1C" w:rsidP="00994F1C">
            <w:pPr>
              <w:jc w:val="center"/>
            </w:pPr>
          </w:p>
        </w:tc>
        <w:tc>
          <w:tcPr>
            <w:tcW w:w="1396" w:type="dxa"/>
            <w:tcBorders>
              <w:top w:val="nil"/>
              <w:left w:val="nil"/>
              <w:bottom w:val="nil"/>
              <w:right w:val="nil"/>
            </w:tcBorders>
            <w:shd w:val="clear" w:color="auto" w:fill="auto"/>
            <w:noWrap/>
            <w:vAlign w:val="bottom"/>
            <w:hideMark/>
          </w:tcPr>
          <w:p w14:paraId="488617FB"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5B52E474"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1613220A" w14:textId="77777777" w:rsidR="00994F1C" w:rsidRPr="00994F1C" w:rsidRDefault="00994F1C" w:rsidP="00994F1C">
            <w:pPr>
              <w:jc w:val="center"/>
            </w:pPr>
          </w:p>
        </w:tc>
      </w:tr>
      <w:tr w:rsidR="00994F1C" w:rsidRPr="00994F1C" w14:paraId="6A23FDDA" w14:textId="77777777" w:rsidTr="0047608C">
        <w:trPr>
          <w:trHeight w:val="270"/>
          <w:jc w:val="center"/>
        </w:trPr>
        <w:tc>
          <w:tcPr>
            <w:tcW w:w="536" w:type="dxa"/>
            <w:tcBorders>
              <w:top w:val="double" w:sz="6" w:space="0" w:color="auto"/>
              <w:left w:val="double" w:sz="6" w:space="0" w:color="auto"/>
              <w:bottom w:val="nil"/>
              <w:right w:val="nil"/>
            </w:tcBorders>
            <w:shd w:val="clear" w:color="auto" w:fill="auto"/>
            <w:noWrap/>
            <w:vAlign w:val="bottom"/>
            <w:hideMark/>
          </w:tcPr>
          <w:p w14:paraId="61271799" w14:textId="77777777" w:rsidR="00994F1C" w:rsidRPr="00994F1C" w:rsidRDefault="00994F1C" w:rsidP="00994F1C">
            <w:pPr>
              <w:jc w:val="center"/>
              <w:rPr>
                <w:rFonts w:ascii="Arial" w:hAnsi="Arial" w:cs="Arial"/>
              </w:rPr>
            </w:pPr>
            <w:r w:rsidRPr="00994F1C">
              <w:rPr>
                <w:rFonts w:ascii="Arial" w:hAnsi="Arial" w:cs="Arial"/>
              </w:rPr>
              <w:t>AB/2</w:t>
            </w:r>
          </w:p>
        </w:tc>
        <w:tc>
          <w:tcPr>
            <w:tcW w:w="956" w:type="dxa"/>
            <w:tcBorders>
              <w:top w:val="double" w:sz="6" w:space="0" w:color="auto"/>
              <w:left w:val="single" w:sz="4" w:space="0" w:color="auto"/>
              <w:bottom w:val="nil"/>
              <w:right w:val="single" w:sz="4" w:space="0" w:color="auto"/>
            </w:tcBorders>
            <w:shd w:val="clear" w:color="auto" w:fill="auto"/>
            <w:noWrap/>
            <w:vAlign w:val="bottom"/>
            <w:hideMark/>
          </w:tcPr>
          <w:p w14:paraId="33C12485" w14:textId="77777777" w:rsidR="00994F1C" w:rsidRPr="00994F1C" w:rsidRDefault="00994F1C" w:rsidP="00994F1C">
            <w:pPr>
              <w:jc w:val="center"/>
              <w:rPr>
                <w:rFonts w:ascii="Arial" w:hAnsi="Arial" w:cs="Arial"/>
              </w:rPr>
            </w:pPr>
            <w:r w:rsidRPr="00994F1C">
              <w:rPr>
                <w:rFonts w:ascii="Arial" w:hAnsi="Arial" w:cs="Arial"/>
              </w:rPr>
              <w:t>MN=1</w:t>
            </w:r>
          </w:p>
        </w:tc>
        <w:tc>
          <w:tcPr>
            <w:tcW w:w="816" w:type="dxa"/>
            <w:tcBorders>
              <w:top w:val="double" w:sz="6" w:space="0" w:color="auto"/>
              <w:left w:val="nil"/>
              <w:bottom w:val="nil"/>
              <w:right w:val="single" w:sz="4" w:space="0" w:color="auto"/>
            </w:tcBorders>
            <w:shd w:val="clear" w:color="auto" w:fill="auto"/>
            <w:noWrap/>
            <w:vAlign w:val="bottom"/>
            <w:hideMark/>
          </w:tcPr>
          <w:p w14:paraId="13A2D74A" w14:textId="77777777" w:rsidR="00994F1C" w:rsidRPr="00994F1C" w:rsidRDefault="00994F1C" w:rsidP="00994F1C">
            <w:pPr>
              <w:jc w:val="center"/>
              <w:rPr>
                <w:rFonts w:ascii="Arial" w:hAnsi="Arial" w:cs="Arial"/>
              </w:rPr>
            </w:pPr>
            <w:r w:rsidRPr="00994F1C">
              <w:rPr>
                <w:rFonts w:ascii="Arial" w:hAnsi="Arial" w:cs="Arial"/>
              </w:rPr>
              <w:t>MN=2</w:t>
            </w:r>
          </w:p>
        </w:tc>
        <w:tc>
          <w:tcPr>
            <w:tcW w:w="876" w:type="dxa"/>
            <w:tcBorders>
              <w:top w:val="double" w:sz="6" w:space="0" w:color="auto"/>
              <w:left w:val="nil"/>
              <w:bottom w:val="nil"/>
              <w:right w:val="double" w:sz="6" w:space="0" w:color="auto"/>
            </w:tcBorders>
            <w:shd w:val="clear" w:color="auto" w:fill="auto"/>
            <w:noWrap/>
            <w:vAlign w:val="bottom"/>
            <w:hideMark/>
          </w:tcPr>
          <w:p w14:paraId="6929E49B" w14:textId="77777777" w:rsidR="00994F1C" w:rsidRPr="00994F1C" w:rsidRDefault="00994F1C" w:rsidP="00994F1C">
            <w:pPr>
              <w:jc w:val="center"/>
              <w:rPr>
                <w:rFonts w:ascii="Arial" w:hAnsi="Arial" w:cs="Arial"/>
              </w:rPr>
            </w:pPr>
            <w:r w:rsidRPr="00994F1C">
              <w:rPr>
                <w:rFonts w:ascii="Arial" w:hAnsi="Arial" w:cs="Arial"/>
              </w:rPr>
              <w:t>MN=4</w:t>
            </w:r>
          </w:p>
        </w:tc>
        <w:tc>
          <w:tcPr>
            <w:tcW w:w="1256" w:type="dxa"/>
            <w:tcBorders>
              <w:top w:val="nil"/>
              <w:left w:val="nil"/>
              <w:bottom w:val="nil"/>
              <w:right w:val="nil"/>
            </w:tcBorders>
            <w:shd w:val="clear" w:color="auto" w:fill="auto"/>
            <w:noWrap/>
            <w:vAlign w:val="bottom"/>
            <w:hideMark/>
          </w:tcPr>
          <w:p w14:paraId="07340D64"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72F26B33"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5907745E"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0E082945" w14:textId="77777777" w:rsidR="00994F1C" w:rsidRPr="00994F1C" w:rsidRDefault="00994F1C" w:rsidP="00994F1C">
            <w:pPr>
              <w:jc w:val="center"/>
            </w:pPr>
          </w:p>
        </w:tc>
      </w:tr>
      <w:tr w:rsidR="00994F1C" w:rsidRPr="00994F1C" w14:paraId="51BD9EA0" w14:textId="77777777" w:rsidTr="0047608C">
        <w:trPr>
          <w:trHeight w:val="255"/>
          <w:jc w:val="center"/>
        </w:trPr>
        <w:tc>
          <w:tcPr>
            <w:tcW w:w="536" w:type="dxa"/>
            <w:tcBorders>
              <w:top w:val="single" w:sz="4" w:space="0" w:color="auto"/>
              <w:left w:val="double" w:sz="6" w:space="0" w:color="auto"/>
              <w:bottom w:val="single" w:sz="4" w:space="0" w:color="auto"/>
              <w:right w:val="single" w:sz="4" w:space="0" w:color="auto"/>
            </w:tcBorders>
            <w:shd w:val="clear" w:color="auto" w:fill="auto"/>
            <w:noWrap/>
            <w:vAlign w:val="bottom"/>
            <w:hideMark/>
          </w:tcPr>
          <w:p w14:paraId="01CE8079" w14:textId="77777777" w:rsidR="00994F1C" w:rsidRPr="00994F1C" w:rsidRDefault="00994F1C" w:rsidP="00994F1C">
            <w:pPr>
              <w:jc w:val="center"/>
              <w:rPr>
                <w:rFonts w:ascii="Arial" w:hAnsi="Arial" w:cs="Arial"/>
              </w:rPr>
            </w:pPr>
            <w:r w:rsidRPr="00994F1C">
              <w:rPr>
                <w:rFonts w:ascii="Arial" w:hAnsi="Arial" w:cs="Arial"/>
              </w:rPr>
              <w:t>3</w:t>
            </w:r>
          </w:p>
        </w:tc>
        <w:tc>
          <w:tcPr>
            <w:tcW w:w="956" w:type="dxa"/>
            <w:tcBorders>
              <w:top w:val="single" w:sz="4" w:space="0" w:color="auto"/>
              <w:left w:val="nil"/>
              <w:bottom w:val="single" w:sz="4" w:space="0" w:color="auto"/>
              <w:right w:val="single" w:sz="4" w:space="0" w:color="auto"/>
            </w:tcBorders>
            <w:shd w:val="clear" w:color="000000" w:fill="CCFFCC"/>
            <w:noWrap/>
            <w:vAlign w:val="bottom"/>
            <w:hideMark/>
          </w:tcPr>
          <w:p w14:paraId="6A234120" w14:textId="77777777" w:rsidR="00994F1C" w:rsidRPr="00994F1C" w:rsidRDefault="00994F1C" w:rsidP="00994F1C">
            <w:pPr>
              <w:jc w:val="center"/>
              <w:rPr>
                <w:rFonts w:ascii="Arial" w:hAnsi="Arial" w:cs="Arial"/>
              </w:rPr>
            </w:pPr>
            <w:r w:rsidRPr="00994F1C">
              <w:rPr>
                <w:rFonts w:ascii="Arial" w:hAnsi="Arial" w:cs="Arial"/>
              </w:rPr>
              <w:t>371</w:t>
            </w:r>
          </w:p>
        </w:tc>
        <w:tc>
          <w:tcPr>
            <w:tcW w:w="816" w:type="dxa"/>
            <w:tcBorders>
              <w:top w:val="single" w:sz="4" w:space="0" w:color="auto"/>
              <w:left w:val="nil"/>
              <w:bottom w:val="single" w:sz="4" w:space="0" w:color="auto"/>
              <w:right w:val="single" w:sz="4" w:space="0" w:color="auto"/>
            </w:tcBorders>
            <w:shd w:val="clear" w:color="auto" w:fill="auto"/>
            <w:noWrap/>
            <w:vAlign w:val="bottom"/>
            <w:hideMark/>
          </w:tcPr>
          <w:p w14:paraId="6586580B" w14:textId="77777777" w:rsidR="00994F1C" w:rsidRPr="00994F1C" w:rsidRDefault="00994F1C" w:rsidP="00994F1C">
            <w:pPr>
              <w:jc w:val="center"/>
              <w:rPr>
                <w:rFonts w:ascii="Arial" w:hAnsi="Arial" w:cs="Arial"/>
              </w:rPr>
            </w:pPr>
            <w:r w:rsidRPr="00994F1C">
              <w:rPr>
                <w:rFonts w:ascii="Arial" w:hAnsi="Arial" w:cs="Arial"/>
              </w:rPr>
              <w:t> </w:t>
            </w:r>
          </w:p>
        </w:tc>
        <w:tc>
          <w:tcPr>
            <w:tcW w:w="876" w:type="dxa"/>
            <w:tcBorders>
              <w:top w:val="single" w:sz="4" w:space="0" w:color="auto"/>
              <w:left w:val="nil"/>
              <w:bottom w:val="single" w:sz="4" w:space="0" w:color="auto"/>
              <w:right w:val="double" w:sz="6" w:space="0" w:color="auto"/>
            </w:tcBorders>
            <w:shd w:val="clear" w:color="auto" w:fill="auto"/>
            <w:noWrap/>
            <w:vAlign w:val="bottom"/>
            <w:hideMark/>
          </w:tcPr>
          <w:p w14:paraId="6DEC92A8"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27C3301E"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0619B6C2"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2384EB5F"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3D466C82" w14:textId="77777777" w:rsidR="00994F1C" w:rsidRPr="00994F1C" w:rsidRDefault="00994F1C" w:rsidP="00994F1C">
            <w:pPr>
              <w:jc w:val="center"/>
            </w:pPr>
          </w:p>
        </w:tc>
      </w:tr>
      <w:tr w:rsidR="00994F1C" w:rsidRPr="00994F1C" w14:paraId="407DDB2F"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727B5370" w14:textId="77777777" w:rsidR="00994F1C" w:rsidRPr="00994F1C" w:rsidRDefault="00994F1C" w:rsidP="00994F1C">
            <w:pPr>
              <w:jc w:val="center"/>
              <w:rPr>
                <w:rFonts w:ascii="Arial" w:hAnsi="Arial" w:cs="Arial"/>
              </w:rPr>
            </w:pPr>
            <w:r w:rsidRPr="00994F1C">
              <w:rPr>
                <w:rFonts w:ascii="Arial" w:hAnsi="Arial" w:cs="Arial"/>
              </w:rPr>
              <w:t>6</w:t>
            </w:r>
          </w:p>
        </w:tc>
        <w:tc>
          <w:tcPr>
            <w:tcW w:w="956" w:type="dxa"/>
            <w:tcBorders>
              <w:top w:val="nil"/>
              <w:left w:val="nil"/>
              <w:bottom w:val="single" w:sz="4" w:space="0" w:color="auto"/>
              <w:right w:val="single" w:sz="4" w:space="0" w:color="auto"/>
            </w:tcBorders>
            <w:shd w:val="clear" w:color="000000" w:fill="CCFFCC"/>
            <w:noWrap/>
            <w:vAlign w:val="bottom"/>
            <w:hideMark/>
          </w:tcPr>
          <w:p w14:paraId="003CDE70" w14:textId="77777777" w:rsidR="00994F1C" w:rsidRPr="00994F1C" w:rsidRDefault="00994F1C" w:rsidP="00994F1C">
            <w:pPr>
              <w:jc w:val="center"/>
              <w:rPr>
                <w:rFonts w:ascii="Arial" w:hAnsi="Arial" w:cs="Arial"/>
              </w:rPr>
            </w:pPr>
            <w:r w:rsidRPr="00994F1C">
              <w:rPr>
                <w:rFonts w:ascii="Arial" w:hAnsi="Arial" w:cs="Arial"/>
              </w:rPr>
              <w:t>148</w:t>
            </w:r>
          </w:p>
        </w:tc>
        <w:tc>
          <w:tcPr>
            <w:tcW w:w="816" w:type="dxa"/>
            <w:tcBorders>
              <w:top w:val="nil"/>
              <w:left w:val="nil"/>
              <w:bottom w:val="single" w:sz="4" w:space="0" w:color="auto"/>
              <w:right w:val="single" w:sz="4" w:space="0" w:color="auto"/>
            </w:tcBorders>
            <w:shd w:val="clear" w:color="auto" w:fill="auto"/>
            <w:noWrap/>
            <w:vAlign w:val="bottom"/>
            <w:hideMark/>
          </w:tcPr>
          <w:p w14:paraId="3A2E0DC9" w14:textId="77777777" w:rsidR="00994F1C" w:rsidRPr="00994F1C" w:rsidRDefault="00994F1C" w:rsidP="00994F1C">
            <w:pPr>
              <w:jc w:val="center"/>
              <w:rPr>
                <w:rFonts w:ascii="Arial" w:hAnsi="Arial" w:cs="Arial"/>
              </w:rPr>
            </w:pPr>
            <w:r w:rsidRPr="00994F1C">
              <w:rPr>
                <w:rFonts w:ascii="Arial" w:hAnsi="Arial" w:cs="Arial"/>
              </w:rPr>
              <w:t> </w:t>
            </w:r>
          </w:p>
        </w:tc>
        <w:tc>
          <w:tcPr>
            <w:tcW w:w="876" w:type="dxa"/>
            <w:tcBorders>
              <w:top w:val="nil"/>
              <w:left w:val="nil"/>
              <w:bottom w:val="single" w:sz="4" w:space="0" w:color="auto"/>
              <w:right w:val="double" w:sz="6" w:space="0" w:color="auto"/>
            </w:tcBorders>
            <w:shd w:val="clear" w:color="auto" w:fill="auto"/>
            <w:noWrap/>
            <w:vAlign w:val="bottom"/>
            <w:hideMark/>
          </w:tcPr>
          <w:p w14:paraId="13D39A1C"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37CBEDFA"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25756670"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23E7AFA1"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0A497E45" w14:textId="77777777" w:rsidR="00994F1C" w:rsidRPr="00994F1C" w:rsidRDefault="00994F1C" w:rsidP="00994F1C">
            <w:pPr>
              <w:jc w:val="center"/>
            </w:pPr>
          </w:p>
        </w:tc>
      </w:tr>
      <w:tr w:rsidR="00994F1C" w:rsidRPr="00994F1C" w14:paraId="14841C0F"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374E63CE" w14:textId="77777777" w:rsidR="00994F1C" w:rsidRPr="00994F1C" w:rsidRDefault="00994F1C" w:rsidP="00994F1C">
            <w:pPr>
              <w:jc w:val="center"/>
              <w:rPr>
                <w:rFonts w:ascii="Arial" w:hAnsi="Arial" w:cs="Arial"/>
              </w:rPr>
            </w:pPr>
            <w:r w:rsidRPr="00994F1C">
              <w:rPr>
                <w:rFonts w:ascii="Arial" w:hAnsi="Arial" w:cs="Arial"/>
              </w:rPr>
              <w:t>8</w:t>
            </w:r>
          </w:p>
        </w:tc>
        <w:tc>
          <w:tcPr>
            <w:tcW w:w="956" w:type="dxa"/>
            <w:tcBorders>
              <w:top w:val="nil"/>
              <w:left w:val="nil"/>
              <w:bottom w:val="single" w:sz="4" w:space="0" w:color="auto"/>
              <w:right w:val="single" w:sz="4" w:space="0" w:color="auto"/>
            </w:tcBorders>
            <w:shd w:val="clear" w:color="000000" w:fill="CCFFCC"/>
            <w:noWrap/>
            <w:vAlign w:val="bottom"/>
            <w:hideMark/>
          </w:tcPr>
          <w:p w14:paraId="5557A57C" w14:textId="77777777" w:rsidR="00994F1C" w:rsidRPr="00994F1C" w:rsidRDefault="00994F1C" w:rsidP="00994F1C">
            <w:pPr>
              <w:jc w:val="center"/>
              <w:rPr>
                <w:rFonts w:ascii="Arial" w:hAnsi="Arial" w:cs="Arial"/>
              </w:rPr>
            </w:pPr>
            <w:r w:rsidRPr="00994F1C">
              <w:rPr>
                <w:rFonts w:ascii="Arial" w:hAnsi="Arial" w:cs="Arial"/>
              </w:rPr>
              <w:t>86</w:t>
            </w:r>
          </w:p>
        </w:tc>
        <w:tc>
          <w:tcPr>
            <w:tcW w:w="816" w:type="dxa"/>
            <w:tcBorders>
              <w:top w:val="nil"/>
              <w:left w:val="nil"/>
              <w:bottom w:val="single" w:sz="4" w:space="0" w:color="auto"/>
              <w:right w:val="single" w:sz="4" w:space="0" w:color="auto"/>
            </w:tcBorders>
            <w:shd w:val="clear" w:color="auto" w:fill="auto"/>
            <w:noWrap/>
            <w:vAlign w:val="bottom"/>
            <w:hideMark/>
          </w:tcPr>
          <w:p w14:paraId="1E74631C" w14:textId="77777777" w:rsidR="00994F1C" w:rsidRPr="00994F1C" w:rsidRDefault="00994F1C" w:rsidP="00994F1C">
            <w:pPr>
              <w:jc w:val="center"/>
              <w:rPr>
                <w:rFonts w:ascii="Arial" w:hAnsi="Arial" w:cs="Arial"/>
              </w:rPr>
            </w:pPr>
            <w:r w:rsidRPr="00994F1C">
              <w:rPr>
                <w:rFonts w:ascii="Arial" w:hAnsi="Arial" w:cs="Arial"/>
              </w:rPr>
              <w:t> </w:t>
            </w:r>
          </w:p>
        </w:tc>
        <w:tc>
          <w:tcPr>
            <w:tcW w:w="876" w:type="dxa"/>
            <w:tcBorders>
              <w:top w:val="nil"/>
              <w:left w:val="nil"/>
              <w:bottom w:val="single" w:sz="4" w:space="0" w:color="auto"/>
              <w:right w:val="double" w:sz="6" w:space="0" w:color="auto"/>
            </w:tcBorders>
            <w:shd w:val="clear" w:color="auto" w:fill="auto"/>
            <w:noWrap/>
            <w:vAlign w:val="bottom"/>
            <w:hideMark/>
          </w:tcPr>
          <w:p w14:paraId="720AF393"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292F3668"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1346EBC1"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22CF18E4"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7DFAAB21" w14:textId="77777777" w:rsidR="00994F1C" w:rsidRPr="00994F1C" w:rsidRDefault="00994F1C" w:rsidP="00994F1C">
            <w:pPr>
              <w:jc w:val="center"/>
            </w:pPr>
          </w:p>
        </w:tc>
      </w:tr>
      <w:tr w:rsidR="00994F1C" w:rsidRPr="00994F1C" w14:paraId="53B67651"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2B3523B9" w14:textId="77777777" w:rsidR="00994F1C" w:rsidRPr="00994F1C" w:rsidRDefault="00994F1C" w:rsidP="00994F1C">
            <w:pPr>
              <w:jc w:val="center"/>
              <w:rPr>
                <w:rFonts w:ascii="Arial" w:hAnsi="Arial" w:cs="Arial"/>
              </w:rPr>
            </w:pPr>
            <w:r w:rsidRPr="00994F1C">
              <w:rPr>
                <w:rFonts w:ascii="Arial" w:hAnsi="Arial" w:cs="Arial"/>
              </w:rPr>
              <w:t>10</w:t>
            </w:r>
          </w:p>
        </w:tc>
        <w:tc>
          <w:tcPr>
            <w:tcW w:w="956" w:type="dxa"/>
            <w:tcBorders>
              <w:top w:val="nil"/>
              <w:left w:val="nil"/>
              <w:bottom w:val="single" w:sz="4" w:space="0" w:color="auto"/>
              <w:right w:val="single" w:sz="4" w:space="0" w:color="auto"/>
            </w:tcBorders>
            <w:shd w:val="clear" w:color="000000" w:fill="CCFFCC"/>
            <w:noWrap/>
            <w:vAlign w:val="bottom"/>
            <w:hideMark/>
          </w:tcPr>
          <w:p w14:paraId="30A8337E" w14:textId="77777777" w:rsidR="00994F1C" w:rsidRPr="00994F1C" w:rsidRDefault="00994F1C" w:rsidP="00994F1C">
            <w:pPr>
              <w:jc w:val="center"/>
              <w:rPr>
                <w:rFonts w:ascii="Arial" w:hAnsi="Arial" w:cs="Arial"/>
              </w:rPr>
            </w:pPr>
            <w:r w:rsidRPr="00994F1C">
              <w:rPr>
                <w:rFonts w:ascii="Arial" w:hAnsi="Arial" w:cs="Arial"/>
              </w:rPr>
              <w:t>63</w:t>
            </w:r>
          </w:p>
        </w:tc>
        <w:tc>
          <w:tcPr>
            <w:tcW w:w="816" w:type="dxa"/>
            <w:tcBorders>
              <w:top w:val="nil"/>
              <w:left w:val="nil"/>
              <w:bottom w:val="single" w:sz="4" w:space="0" w:color="auto"/>
              <w:right w:val="single" w:sz="4" w:space="0" w:color="auto"/>
            </w:tcBorders>
            <w:shd w:val="clear" w:color="auto" w:fill="auto"/>
            <w:noWrap/>
            <w:vAlign w:val="bottom"/>
            <w:hideMark/>
          </w:tcPr>
          <w:p w14:paraId="3FCC46F5" w14:textId="77777777" w:rsidR="00994F1C" w:rsidRPr="00994F1C" w:rsidRDefault="00994F1C" w:rsidP="00994F1C">
            <w:pPr>
              <w:jc w:val="center"/>
              <w:rPr>
                <w:rFonts w:ascii="Arial" w:hAnsi="Arial" w:cs="Arial"/>
              </w:rPr>
            </w:pPr>
            <w:r w:rsidRPr="00994F1C">
              <w:rPr>
                <w:rFonts w:ascii="Arial" w:hAnsi="Arial" w:cs="Arial"/>
              </w:rPr>
              <w:t> </w:t>
            </w:r>
          </w:p>
        </w:tc>
        <w:tc>
          <w:tcPr>
            <w:tcW w:w="876" w:type="dxa"/>
            <w:tcBorders>
              <w:top w:val="nil"/>
              <w:left w:val="nil"/>
              <w:bottom w:val="single" w:sz="4" w:space="0" w:color="auto"/>
              <w:right w:val="double" w:sz="6" w:space="0" w:color="auto"/>
            </w:tcBorders>
            <w:shd w:val="clear" w:color="auto" w:fill="auto"/>
            <w:noWrap/>
            <w:vAlign w:val="bottom"/>
            <w:hideMark/>
          </w:tcPr>
          <w:p w14:paraId="1ACB0B35"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7A79C0CC"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2BE65C6E"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3F74A76D"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7947D4AA" w14:textId="77777777" w:rsidR="00994F1C" w:rsidRPr="00994F1C" w:rsidRDefault="00994F1C" w:rsidP="00994F1C">
            <w:pPr>
              <w:jc w:val="center"/>
            </w:pPr>
          </w:p>
        </w:tc>
      </w:tr>
      <w:tr w:rsidR="00994F1C" w:rsidRPr="00994F1C" w14:paraId="54638159"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19E5E54F" w14:textId="77777777" w:rsidR="00994F1C" w:rsidRPr="00994F1C" w:rsidRDefault="00994F1C" w:rsidP="00994F1C">
            <w:pPr>
              <w:jc w:val="center"/>
              <w:rPr>
                <w:rFonts w:ascii="Arial" w:hAnsi="Arial" w:cs="Arial"/>
              </w:rPr>
            </w:pPr>
            <w:r w:rsidRPr="00994F1C">
              <w:rPr>
                <w:rFonts w:ascii="Arial" w:hAnsi="Arial" w:cs="Arial"/>
              </w:rPr>
              <w:t>12</w:t>
            </w:r>
          </w:p>
        </w:tc>
        <w:tc>
          <w:tcPr>
            <w:tcW w:w="956" w:type="dxa"/>
            <w:tcBorders>
              <w:top w:val="nil"/>
              <w:left w:val="nil"/>
              <w:bottom w:val="single" w:sz="4" w:space="0" w:color="auto"/>
              <w:right w:val="single" w:sz="4" w:space="0" w:color="auto"/>
            </w:tcBorders>
            <w:shd w:val="clear" w:color="000000" w:fill="CCFFCC"/>
            <w:noWrap/>
            <w:vAlign w:val="bottom"/>
            <w:hideMark/>
          </w:tcPr>
          <w:p w14:paraId="239AC00C" w14:textId="77777777" w:rsidR="00994F1C" w:rsidRPr="00994F1C" w:rsidRDefault="00994F1C" w:rsidP="00994F1C">
            <w:pPr>
              <w:jc w:val="center"/>
              <w:rPr>
                <w:rFonts w:ascii="Arial" w:hAnsi="Arial" w:cs="Arial"/>
              </w:rPr>
            </w:pPr>
            <w:r w:rsidRPr="00994F1C">
              <w:rPr>
                <w:rFonts w:ascii="Arial" w:hAnsi="Arial" w:cs="Arial"/>
              </w:rPr>
              <w:t>48</w:t>
            </w:r>
          </w:p>
        </w:tc>
        <w:tc>
          <w:tcPr>
            <w:tcW w:w="816" w:type="dxa"/>
            <w:tcBorders>
              <w:top w:val="nil"/>
              <w:left w:val="nil"/>
              <w:bottom w:val="single" w:sz="4" w:space="0" w:color="auto"/>
              <w:right w:val="single" w:sz="4" w:space="0" w:color="auto"/>
            </w:tcBorders>
            <w:shd w:val="clear" w:color="auto" w:fill="auto"/>
            <w:noWrap/>
            <w:vAlign w:val="bottom"/>
            <w:hideMark/>
          </w:tcPr>
          <w:p w14:paraId="02C6569E" w14:textId="77777777" w:rsidR="00994F1C" w:rsidRPr="00994F1C" w:rsidRDefault="00994F1C" w:rsidP="00994F1C">
            <w:pPr>
              <w:jc w:val="center"/>
              <w:rPr>
                <w:rFonts w:ascii="Arial" w:hAnsi="Arial" w:cs="Arial"/>
              </w:rPr>
            </w:pPr>
            <w:r w:rsidRPr="00994F1C">
              <w:rPr>
                <w:rFonts w:ascii="Arial" w:hAnsi="Arial" w:cs="Arial"/>
              </w:rPr>
              <w:t> </w:t>
            </w:r>
          </w:p>
        </w:tc>
        <w:tc>
          <w:tcPr>
            <w:tcW w:w="876" w:type="dxa"/>
            <w:tcBorders>
              <w:top w:val="nil"/>
              <w:left w:val="nil"/>
              <w:bottom w:val="single" w:sz="4" w:space="0" w:color="auto"/>
              <w:right w:val="double" w:sz="6" w:space="0" w:color="auto"/>
            </w:tcBorders>
            <w:shd w:val="clear" w:color="auto" w:fill="auto"/>
            <w:noWrap/>
            <w:vAlign w:val="bottom"/>
            <w:hideMark/>
          </w:tcPr>
          <w:p w14:paraId="0DF59F1A"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22E568AA"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55ECFF6C"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000FBEE2"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771AA61C" w14:textId="77777777" w:rsidR="00994F1C" w:rsidRPr="00994F1C" w:rsidRDefault="00994F1C" w:rsidP="00994F1C">
            <w:pPr>
              <w:jc w:val="center"/>
            </w:pPr>
          </w:p>
        </w:tc>
      </w:tr>
      <w:tr w:rsidR="00994F1C" w:rsidRPr="00994F1C" w14:paraId="7B47E0BB"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086620A8" w14:textId="77777777" w:rsidR="00994F1C" w:rsidRPr="00994F1C" w:rsidRDefault="00994F1C" w:rsidP="00994F1C">
            <w:pPr>
              <w:jc w:val="center"/>
              <w:rPr>
                <w:rFonts w:ascii="Arial" w:hAnsi="Arial" w:cs="Arial"/>
              </w:rPr>
            </w:pPr>
            <w:r w:rsidRPr="00994F1C">
              <w:rPr>
                <w:rFonts w:ascii="Arial" w:hAnsi="Arial" w:cs="Arial"/>
              </w:rPr>
              <w:t>15</w:t>
            </w:r>
          </w:p>
        </w:tc>
        <w:tc>
          <w:tcPr>
            <w:tcW w:w="956" w:type="dxa"/>
            <w:tcBorders>
              <w:top w:val="nil"/>
              <w:left w:val="nil"/>
              <w:bottom w:val="single" w:sz="4" w:space="0" w:color="auto"/>
              <w:right w:val="single" w:sz="4" w:space="0" w:color="auto"/>
            </w:tcBorders>
            <w:shd w:val="clear" w:color="000000" w:fill="CCFFCC"/>
            <w:noWrap/>
            <w:vAlign w:val="bottom"/>
            <w:hideMark/>
          </w:tcPr>
          <w:p w14:paraId="50FF8108" w14:textId="77777777" w:rsidR="00994F1C" w:rsidRPr="00994F1C" w:rsidRDefault="00994F1C" w:rsidP="00994F1C">
            <w:pPr>
              <w:jc w:val="center"/>
              <w:rPr>
                <w:rFonts w:ascii="Arial" w:hAnsi="Arial" w:cs="Arial"/>
              </w:rPr>
            </w:pPr>
            <w:r w:rsidRPr="00994F1C">
              <w:rPr>
                <w:rFonts w:ascii="Arial" w:hAnsi="Arial" w:cs="Arial"/>
              </w:rPr>
              <w:t>42</w:t>
            </w:r>
          </w:p>
        </w:tc>
        <w:tc>
          <w:tcPr>
            <w:tcW w:w="816" w:type="dxa"/>
            <w:tcBorders>
              <w:top w:val="nil"/>
              <w:left w:val="nil"/>
              <w:bottom w:val="single" w:sz="4" w:space="0" w:color="auto"/>
              <w:right w:val="single" w:sz="4" w:space="0" w:color="auto"/>
            </w:tcBorders>
            <w:shd w:val="clear" w:color="000000" w:fill="CCFFCC"/>
            <w:noWrap/>
            <w:vAlign w:val="bottom"/>
            <w:hideMark/>
          </w:tcPr>
          <w:p w14:paraId="7505EBFD" w14:textId="77777777" w:rsidR="00994F1C" w:rsidRPr="00994F1C" w:rsidRDefault="00994F1C" w:rsidP="00994F1C">
            <w:pPr>
              <w:jc w:val="center"/>
              <w:rPr>
                <w:rFonts w:ascii="Arial" w:hAnsi="Arial" w:cs="Arial"/>
              </w:rPr>
            </w:pPr>
            <w:r w:rsidRPr="00994F1C">
              <w:rPr>
                <w:rFonts w:ascii="Arial" w:hAnsi="Arial" w:cs="Arial"/>
              </w:rPr>
              <w:t>22</w:t>
            </w:r>
          </w:p>
        </w:tc>
        <w:tc>
          <w:tcPr>
            <w:tcW w:w="876" w:type="dxa"/>
            <w:tcBorders>
              <w:top w:val="nil"/>
              <w:left w:val="nil"/>
              <w:bottom w:val="single" w:sz="4" w:space="0" w:color="auto"/>
              <w:right w:val="double" w:sz="6" w:space="0" w:color="auto"/>
            </w:tcBorders>
            <w:shd w:val="clear" w:color="auto" w:fill="auto"/>
            <w:noWrap/>
            <w:vAlign w:val="bottom"/>
            <w:hideMark/>
          </w:tcPr>
          <w:p w14:paraId="7F3B522D"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21CC7F90"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3D466A7D"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51701992"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5491DFE9" w14:textId="77777777" w:rsidR="00994F1C" w:rsidRPr="00994F1C" w:rsidRDefault="00994F1C" w:rsidP="00994F1C">
            <w:pPr>
              <w:jc w:val="center"/>
            </w:pPr>
          </w:p>
        </w:tc>
      </w:tr>
      <w:tr w:rsidR="00994F1C" w:rsidRPr="00994F1C" w14:paraId="4958355C"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0F856624" w14:textId="77777777" w:rsidR="00994F1C" w:rsidRPr="00994F1C" w:rsidRDefault="00994F1C" w:rsidP="00994F1C">
            <w:pPr>
              <w:jc w:val="center"/>
              <w:rPr>
                <w:rFonts w:ascii="Arial" w:hAnsi="Arial" w:cs="Arial"/>
              </w:rPr>
            </w:pPr>
            <w:r w:rsidRPr="00994F1C">
              <w:rPr>
                <w:rFonts w:ascii="Arial" w:hAnsi="Arial" w:cs="Arial"/>
              </w:rPr>
              <w:t>20</w:t>
            </w:r>
          </w:p>
        </w:tc>
        <w:tc>
          <w:tcPr>
            <w:tcW w:w="956" w:type="dxa"/>
            <w:tcBorders>
              <w:top w:val="nil"/>
              <w:left w:val="nil"/>
              <w:bottom w:val="single" w:sz="4" w:space="0" w:color="auto"/>
              <w:right w:val="single" w:sz="4" w:space="0" w:color="auto"/>
            </w:tcBorders>
            <w:shd w:val="clear" w:color="000000" w:fill="CCFFCC"/>
            <w:noWrap/>
            <w:vAlign w:val="bottom"/>
            <w:hideMark/>
          </w:tcPr>
          <w:p w14:paraId="0BAC1E77" w14:textId="77777777" w:rsidR="00994F1C" w:rsidRPr="00994F1C" w:rsidRDefault="00994F1C" w:rsidP="00994F1C">
            <w:pPr>
              <w:jc w:val="center"/>
              <w:rPr>
                <w:rFonts w:ascii="Arial" w:hAnsi="Arial" w:cs="Arial"/>
              </w:rPr>
            </w:pPr>
            <w:r w:rsidRPr="00994F1C">
              <w:rPr>
                <w:rFonts w:ascii="Arial" w:hAnsi="Arial" w:cs="Arial"/>
              </w:rPr>
              <w:t>43</w:t>
            </w:r>
          </w:p>
        </w:tc>
        <w:tc>
          <w:tcPr>
            <w:tcW w:w="816" w:type="dxa"/>
            <w:tcBorders>
              <w:top w:val="nil"/>
              <w:left w:val="nil"/>
              <w:bottom w:val="single" w:sz="4" w:space="0" w:color="auto"/>
              <w:right w:val="single" w:sz="4" w:space="0" w:color="auto"/>
            </w:tcBorders>
            <w:shd w:val="clear" w:color="000000" w:fill="CCFFCC"/>
            <w:noWrap/>
            <w:vAlign w:val="bottom"/>
            <w:hideMark/>
          </w:tcPr>
          <w:p w14:paraId="65197539" w14:textId="77777777" w:rsidR="00994F1C" w:rsidRPr="00994F1C" w:rsidRDefault="00994F1C" w:rsidP="00994F1C">
            <w:pPr>
              <w:jc w:val="center"/>
              <w:rPr>
                <w:rFonts w:ascii="Arial" w:hAnsi="Arial" w:cs="Arial"/>
              </w:rPr>
            </w:pPr>
            <w:r w:rsidRPr="00994F1C">
              <w:rPr>
                <w:rFonts w:ascii="Arial" w:hAnsi="Arial" w:cs="Arial"/>
              </w:rPr>
              <w:t>22</w:t>
            </w:r>
          </w:p>
        </w:tc>
        <w:tc>
          <w:tcPr>
            <w:tcW w:w="876" w:type="dxa"/>
            <w:tcBorders>
              <w:top w:val="nil"/>
              <w:left w:val="nil"/>
              <w:bottom w:val="single" w:sz="4" w:space="0" w:color="auto"/>
              <w:right w:val="double" w:sz="6" w:space="0" w:color="auto"/>
            </w:tcBorders>
            <w:shd w:val="clear" w:color="auto" w:fill="auto"/>
            <w:noWrap/>
            <w:vAlign w:val="bottom"/>
            <w:hideMark/>
          </w:tcPr>
          <w:p w14:paraId="1CB2FC2D"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1981167A"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08480EC8"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4F6BB492"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71FB1B6E" w14:textId="77777777" w:rsidR="00994F1C" w:rsidRPr="00994F1C" w:rsidRDefault="00994F1C" w:rsidP="00994F1C">
            <w:pPr>
              <w:jc w:val="center"/>
            </w:pPr>
          </w:p>
        </w:tc>
      </w:tr>
      <w:tr w:rsidR="00994F1C" w:rsidRPr="00994F1C" w14:paraId="1C5089D7"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5803E190" w14:textId="77777777" w:rsidR="00994F1C" w:rsidRPr="00994F1C" w:rsidRDefault="00994F1C" w:rsidP="00994F1C">
            <w:pPr>
              <w:jc w:val="center"/>
              <w:rPr>
                <w:rFonts w:ascii="Arial" w:hAnsi="Arial" w:cs="Arial"/>
              </w:rPr>
            </w:pPr>
            <w:r w:rsidRPr="00994F1C">
              <w:rPr>
                <w:rFonts w:ascii="Arial" w:hAnsi="Arial" w:cs="Arial"/>
              </w:rPr>
              <w:t>25</w:t>
            </w:r>
          </w:p>
        </w:tc>
        <w:tc>
          <w:tcPr>
            <w:tcW w:w="956" w:type="dxa"/>
            <w:tcBorders>
              <w:top w:val="nil"/>
              <w:left w:val="nil"/>
              <w:bottom w:val="single" w:sz="4" w:space="0" w:color="auto"/>
              <w:right w:val="single" w:sz="4" w:space="0" w:color="auto"/>
            </w:tcBorders>
            <w:shd w:val="clear" w:color="auto" w:fill="auto"/>
            <w:noWrap/>
            <w:vAlign w:val="bottom"/>
            <w:hideMark/>
          </w:tcPr>
          <w:p w14:paraId="27F134AB" w14:textId="77777777" w:rsidR="00994F1C" w:rsidRPr="00994F1C" w:rsidRDefault="00994F1C" w:rsidP="00994F1C">
            <w:pPr>
              <w:jc w:val="center"/>
              <w:rPr>
                <w:rFonts w:ascii="Arial" w:hAnsi="Arial" w:cs="Arial"/>
              </w:rPr>
            </w:pPr>
            <w:r w:rsidRPr="00994F1C">
              <w:rPr>
                <w:rFonts w:ascii="Arial" w:hAnsi="Arial" w:cs="Arial"/>
              </w:rPr>
              <w:t> </w:t>
            </w:r>
          </w:p>
        </w:tc>
        <w:tc>
          <w:tcPr>
            <w:tcW w:w="816" w:type="dxa"/>
            <w:tcBorders>
              <w:top w:val="nil"/>
              <w:left w:val="nil"/>
              <w:bottom w:val="single" w:sz="4" w:space="0" w:color="auto"/>
              <w:right w:val="single" w:sz="4" w:space="0" w:color="auto"/>
            </w:tcBorders>
            <w:shd w:val="clear" w:color="000000" w:fill="CCFFCC"/>
            <w:noWrap/>
            <w:vAlign w:val="bottom"/>
            <w:hideMark/>
          </w:tcPr>
          <w:p w14:paraId="6B7E586A" w14:textId="77777777" w:rsidR="00994F1C" w:rsidRPr="00994F1C" w:rsidRDefault="00994F1C" w:rsidP="00994F1C">
            <w:pPr>
              <w:jc w:val="center"/>
              <w:rPr>
                <w:rFonts w:ascii="Arial" w:hAnsi="Arial" w:cs="Arial"/>
              </w:rPr>
            </w:pPr>
            <w:r w:rsidRPr="00994F1C">
              <w:rPr>
                <w:rFonts w:ascii="Arial" w:hAnsi="Arial" w:cs="Arial"/>
              </w:rPr>
              <w:t>25</w:t>
            </w:r>
          </w:p>
        </w:tc>
        <w:tc>
          <w:tcPr>
            <w:tcW w:w="876" w:type="dxa"/>
            <w:tcBorders>
              <w:top w:val="nil"/>
              <w:left w:val="nil"/>
              <w:bottom w:val="single" w:sz="4" w:space="0" w:color="auto"/>
              <w:right w:val="double" w:sz="6" w:space="0" w:color="auto"/>
            </w:tcBorders>
            <w:shd w:val="clear" w:color="auto" w:fill="auto"/>
            <w:noWrap/>
            <w:vAlign w:val="bottom"/>
            <w:hideMark/>
          </w:tcPr>
          <w:p w14:paraId="6912C19B"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0F9A551E"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2EC01267"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198EBD3B"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13FE42AC" w14:textId="77777777" w:rsidR="00994F1C" w:rsidRPr="00994F1C" w:rsidRDefault="00994F1C" w:rsidP="00994F1C">
            <w:pPr>
              <w:jc w:val="center"/>
            </w:pPr>
          </w:p>
        </w:tc>
      </w:tr>
      <w:tr w:rsidR="00994F1C" w:rsidRPr="00994F1C" w14:paraId="67083EB0"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58C4D046" w14:textId="77777777" w:rsidR="00994F1C" w:rsidRPr="00994F1C" w:rsidRDefault="00994F1C" w:rsidP="00994F1C">
            <w:pPr>
              <w:jc w:val="center"/>
              <w:rPr>
                <w:rFonts w:ascii="Arial" w:hAnsi="Arial" w:cs="Arial"/>
              </w:rPr>
            </w:pPr>
            <w:r w:rsidRPr="00994F1C">
              <w:rPr>
                <w:rFonts w:ascii="Arial" w:hAnsi="Arial" w:cs="Arial"/>
              </w:rPr>
              <w:t>30</w:t>
            </w:r>
          </w:p>
        </w:tc>
        <w:tc>
          <w:tcPr>
            <w:tcW w:w="956" w:type="dxa"/>
            <w:tcBorders>
              <w:top w:val="nil"/>
              <w:left w:val="nil"/>
              <w:bottom w:val="single" w:sz="4" w:space="0" w:color="auto"/>
              <w:right w:val="single" w:sz="4" w:space="0" w:color="auto"/>
            </w:tcBorders>
            <w:shd w:val="clear" w:color="auto" w:fill="auto"/>
            <w:noWrap/>
            <w:vAlign w:val="bottom"/>
            <w:hideMark/>
          </w:tcPr>
          <w:p w14:paraId="1176FF19" w14:textId="77777777" w:rsidR="00994F1C" w:rsidRPr="00994F1C" w:rsidRDefault="00994F1C" w:rsidP="00994F1C">
            <w:pPr>
              <w:jc w:val="center"/>
              <w:rPr>
                <w:rFonts w:ascii="Arial" w:hAnsi="Arial" w:cs="Arial"/>
              </w:rPr>
            </w:pPr>
            <w:r w:rsidRPr="00994F1C">
              <w:rPr>
                <w:rFonts w:ascii="Arial" w:hAnsi="Arial" w:cs="Arial"/>
              </w:rPr>
              <w:t> </w:t>
            </w:r>
          </w:p>
        </w:tc>
        <w:tc>
          <w:tcPr>
            <w:tcW w:w="816" w:type="dxa"/>
            <w:tcBorders>
              <w:top w:val="nil"/>
              <w:left w:val="nil"/>
              <w:bottom w:val="single" w:sz="4" w:space="0" w:color="auto"/>
              <w:right w:val="single" w:sz="4" w:space="0" w:color="auto"/>
            </w:tcBorders>
            <w:shd w:val="clear" w:color="000000" w:fill="CCFFCC"/>
            <w:noWrap/>
            <w:vAlign w:val="bottom"/>
            <w:hideMark/>
          </w:tcPr>
          <w:p w14:paraId="1D252A9D" w14:textId="77777777" w:rsidR="00994F1C" w:rsidRPr="00994F1C" w:rsidRDefault="00994F1C" w:rsidP="00994F1C">
            <w:pPr>
              <w:jc w:val="center"/>
              <w:rPr>
                <w:rFonts w:ascii="Arial" w:hAnsi="Arial" w:cs="Arial"/>
              </w:rPr>
            </w:pPr>
            <w:r w:rsidRPr="00994F1C">
              <w:rPr>
                <w:rFonts w:ascii="Arial" w:hAnsi="Arial" w:cs="Arial"/>
              </w:rPr>
              <w:t>28</w:t>
            </w:r>
          </w:p>
        </w:tc>
        <w:tc>
          <w:tcPr>
            <w:tcW w:w="876" w:type="dxa"/>
            <w:tcBorders>
              <w:top w:val="nil"/>
              <w:left w:val="nil"/>
              <w:bottom w:val="single" w:sz="4" w:space="0" w:color="auto"/>
              <w:right w:val="double" w:sz="6" w:space="0" w:color="auto"/>
            </w:tcBorders>
            <w:shd w:val="clear" w:color="auto" w:fill="auto"/>
            <w:noWrap/>
            <w:vAlign w:val="bottom"/>
            <w:hideMark/>
          </w:tcPr>
          <w:p w14:paraId="35E09C48"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04D8486E"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785F685E"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7F33D821"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02F75F1B" w14:textId="77777777" w:rsidR="00994F1C" w:rsidRPr="00994F1C" w:rsidRDefault="00994F1C" w:rsidP="00994F1C">
            <w:pPr>
              <w:jc w:val="center"/>
            </w:pPr>
          </w:p>
        </w:tc>
      </w:tr>
      <w:tr w:rsidR="00994F1C" w:rsidRPr="00994F1C" w14:paraId="7FFDF2D6"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4259C267" w14:textId="77777777" w:rsidR="00994F1C" w:rsidRPr="00994F1C" w:rsidRDefault="00994F1C" w:rsidP="00994F1C">
            <w:pPr>
              <w:jc w:val="center"/>
              <w:rPr>
                <w:rFonts w:ascii="Arial" w:hAnsi="Arial" w:cs="Arial"/>
              </w:rPr>
            </w:pPr>
            <w:r w:rsidRPr="00994F1C">
              <w:rPr>
                <w:rFonts w:ascii="Arial" w:hAnsi="Arial" w:cs="Arial"/>
              </w:rPr>
              <w:t>40</w:t>
            </w:r>
          </w:p>
        </w:tc>
        <w:tc>
          <w:tcPr>
            <w:tcW w:w="956" w:type="dxa"/>
            <w:tcBorders>
              <w:top w:val="nil"/>
              <w:left w:val="nil"/>
              <w:bottom w:val="single" w:sz="4" w:space="0" w:color="auto"/>
              <w:right w:val="single" w:sz="4" w:space="0" w:color="auto"/>
            </w:tcBorders>
            <w:shd w:val="clear" w:color="auto" w:fill="auto"/>
            <w:noWrap/>
            <w:vAlign w:val="bottom"/>
            <w:hideMark/>
          </w:tcPr>
          <w:p w14:paraId="0883B972" w14:textId="77777777" w:rsidR="00994F1C" w:rsidRPr="00994F1C" w:rsidRDefault="00994F1C" w:rsidP="00994F1C">
            <w:pPr>
              <w:jc w:val="center"/>
              <w:rPr>
                <w:rFonts w:ascii="Arial" w:hAnsi="Arial" w:cs="Arial"/>
              </w:rPr>
            </w:pPr>
            <w:r w:rsidRPr="00994F1C">
              <w:rPr>
                <w:rFonts w:ascii="Arial" w:hAnsi="Arial" w:cs="Arial"/>
              </w:rPr>
              <w:t> </w:t>
            </w:r>
          </w:p>
        </w:tc>
        <w:tc>
          <w:tcPr>
            <w:tcW w:w="816" w:type="dxa"/>
            <w:tcBorders>
              <w:top w:val="nil"/>
              <w:left w:val="nil"/>
              <w:bottom w:val="single" w:sz="4" w:space="0" w:color="auto"/>
              <w:right w:val="single" w:sz="4" w:space="0" w:color="auto"/>
            </w:tcBorders>
            <w:shd w:val="clear" w:color="000000" w:fill="CCFFCC"/>
            <w:noWrap/>
            <w:vAlign w:val="bottom"/>
            <w:hideMark/>
          </w:tcPr>
          <w:p w14:paraId="406DFD97" w14:textId="77777777" w:rsidR="00994F1C" w:rsidRPr="00994F1C" w:rsidRDefault="00994F1C" w:rsidP="00994F1C">
            <w:pPr>
              <w:jc w:val="center"/>
              <w:rPr>
                <w:rFonts w:ascii="Arial" w:hAnsi="Arial" w:cs="Arial"/>
              </w:rPr>
            </w:pPr>
            <w:r w:rsidRPr="00994F1C">
              <w:rPr>
                <w:rFonts w:ascii="Arial" w:hAnsi="Arial" w:cs="Arial"/>
              </w:rPr>
              <w:t>34</w:t>
            </w:r>
          </w:p>
        </w:tc>
        <w:tc>
          <w:tcPr>
            <w:tcW w:w="876" w:type="dxa"/>
            <w:tcBorders>
              <w:top w:val="nil"/>
              <w:left w:val="nil"/>
              <w:bottom w:val="single" w:sz="4" w:space="0" w:color="auto"/>
              <w:right w:val="double" w:sz="6" w:space="0" w:color="auto"/>
            </w:tcBorders>
            <w:shd w:val="clear" w:color="auto" w:fill="auto"/>
            <w:noWrap/>
            <w:vAlign w:val="bottom"/>
            <w:hideMark/>
          </w:tcPr>
          <w:p w14:paraId="56A66604"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48A49154"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6C68103D"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6F43F45C"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1D026589" w14:textId="77777777" w:rsidR="00994F1C" w:rsidRPr="00994F1C" w:rsidRDefault="00994F1C" w:rsidP="00994F1C">
            <w:pPr>
              <w:jc w:val="center"/>
            </w:pPr>
          </w:p>
        </w:tc>
      </w:tr>
      <w:tr w:rsidR="00994F1C" w:rsidRPr="00994F1C" w14:paraId="3802BB1F"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4C59F32D" w14:textId="77777777" w:rsidR="00994F1C" w:rsidRPr="00994F1C" w:rsidRDefault="00994F1C" w:rsidP="00994F1C">
            <w:pPr>
              <w:jc w:val="center"/>
              <w:rPr>
                <w:rFonts w:ascii="Arial" w:hAnsi="Arial" w:cs="Arial"/>
              </w:rPr>
            </w:pPr>
            <w:r w:rsidRPr="00994F1C">
              <w:rPr>
                <w:rFonts w:ascii="Arial" w:hAnsi="Arial" w:cs="Arial"/>
              </w:rPr>
              <w:t>50</w:t>
            </w:r>
          </w:p>
        </w:tc>
        <w:tc>
          <w:tcPr>
            <w:tcW w:w="956" w:type="dxa"/>
            <w:tcBorders>
              <w:top w:val="nil"/>
              <w:left w:val="nil"/>
              <w:bottom w:val="single" w:sz="4" w:space="0" w:color="auto"/>
              <w:right w:val="single" w:sz="4" w:space="0" w:color="auto"/>
            </w:tcBorders>
            <w:shd w:val="clear" w:color="auto" w:fill="auto"/>
            <w:noWrap/>
            <w:vAlign w:val="bottom"/>
            <w:hideMark/>
          </w:tcPr>
          <w:p w14:paraId="31D2F3DE" w14:textId="77777777" w:rsidR="00994F1C" w:rsidRPr="00994F1C" w:rsidRDefault="00994F1C" w:rsidP="00994F1C">
            <w:pPr>
              <w:jc w:val="center"/>
              <w:rPr>
                <w:rFonts w:ascii="Arial" w:hAnsi="Arial" w:cs="Arial"/>
              </w:rPr>
            </w:pPr>
            <w:r w:rsidRPr="00994F1C">
              <w:rPr>
                <w:rFonts w:ascii="Arial" w:hAnsi="Arial" w:cs="Arial"/>
              </w:rPr>
              <w:t> </w:t>
            </w:r>
          </w:p>
        </w:tc>
        <w:tc>
          <w:tcPr>
            <w:tcW w:w="816" w:type="dxa"/>
            <w:tcBorders>
              <w:top w:val="nil"/>
              <w:left w:val="nil"/>
              <w:bottom w:val="single" w:sz="4" w:space="0" w:color="auto"/>
              <w:right w:val="single" w:sz="4" w:space="0" w:color="auto"/>
            </w:tcBorders>
            <w:shd w:val="clear" w:color="000000" w:fill="CCFFCC"/>
            <w:noWrap/>
            <w:vAlign w:val="bottom"/>
            <w:hideMark/>
          </w:tcPr>
          <w:p w14:paraId="04E2626B" w14:textId="77777777" w:rsidR="00994F1C" w:rsidRPr="00994F1C" w:rsidRDefault="00994F1C" w:rsidP="00994F1C">
            <w:pPr>
              <w:jc w:val="center"/>
              <w:rPr>
                <w:rFonts w:ascii="Arial" w:hAnsi="Arial" w:cs="Arial"/>
              </w:rPr>
            </w:pPr>
            <w:r w:rsidRPr="00994F1C">
              <w:rPr>
                <w:rFonts w:ascii="Arial" w:hAnsi="Arial" w:cs="Arial"/>
              </w:rPr>
              <w:t>46</w:t>
            </w:r>
          </w:p>
        </w:tc>
        <w:tc>
          <w:tcPr>
            <w:tcW w:w="876" w:type="dxa"/>
            <w:tcBorders>
              <w:top w:val="nil"/>
              <w:left w:val="nil"/>
              <w:bottom w:val="single" w:sz="4" w:space="0" w:color="auto"/>
              <w:right w:val="double" w:sz="6" w:space="0" w:color="auto"/>
            </w:tcBorders>
            <w:shd w:val="clear" w:color="000000" w:fill="CCFFCC"/>
            <w:noWrap/>
            <w:vAlign w:val="bottom"/>
            <w:hideMark/>
          </w:tcPr>
          <w:p w14:paraId="7BE66362" w14:textId="77777777" w:rsidR="00994F1C" w:rsidRPr="00994F1C" w:rsidRDefault="00994F1C" w:rsidP="00994F1C">
            <w:pPr>
              <w:jc w:val="center"/>
              <w:rPr>
                <w:rFonts w:ascii="Arial" w:hAnsi="Arial" w:cs="Arial"/>
              </w:rPr>
            </w:pPr>
            <w:r w:rsidRPr="00994F1C">
              <w:rPr>
                <w:rFonts w:ascii="Arial" w:hAnsi="Arial" w:cs="Arial"/>
              </w:rPr>
              <w:t>53</w:t>
            </w:r>
          </w:p>
        </w:tc>
        <w:tc>
          <w:tcPr>
            <w:tcW w:w="1256" w:type="dxa"/>
            <w:tcBorders>
              <w:top w:val="nil"/>
              <w:left w:val="nil"/>
              <w:bottom w:val="nil"/>
              <w:right w:val="nil"/>
            </w:tcBorders>
            <w:shd w:val="clear" w:color="auto" w:fill="auto"/>
            <w:noWrap/>
            <w:vAlign w:val="bottom"/>
            <w:hideMark/>
          </w:tcPr>
          <w:p w14:paraId="507F8F80"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48B106BA"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4A5BF69F"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4510FE90" w14:textId="77777777" w:rsidR="00994F1C" w:rsidRPr="00994F1C" w:rsidRDefault="00994F1C" w:rsidP="00994F1C">
            <w:pPr>
              <w:jc w:val="center"/>
            </w:pPr>
          </w:p>
        </w:tc>
      </w:tr>
      <w:tr w:rsidR="00994F1C" w:rsidRPr="00994F1C" w14:paraId="332DBBEF" w14:textId="77777777" w:rsidTr="0047608C">
        <w:trPr>
          <w:trHeight w:val="255"/>
          <w:jc w:val="center"/>
        </w:trPr>
        <w:tc>
          <w:tcPr>
            <w:tcW w:w="536" w:type="dxa"/>
            <w:tcBorders>
              <w:top w:val="nil"/>
              <w:left w:val="double" w:sz="6" w:space="0" w:color="auto"/>
              <w:bottom w:val="single" w:sz="4" w:space="0" w:color="auto"/>
              <w:right w:val="single" w:sz="4" w:space="0" w:color="auto"/>
            </w:tcBorders>
            <w:shd w:val="clear" w:color="auto" w:fill="auto"/>
            <w:noWrap/>
            <w:vAlign w:val="bottom"/>
            <w:hideMark/>
          </w:tcPr>
          <w:p w14:paraId="5BD161D0" w14:textId="77777777" w:rsidR="00994F1C" w:rsidRPr="00994F1C" w:rsidRDefault="00994F1C" w:rsidP="00994F1C">
            <w:pPr>
              <w:jc w:val="center"/>
              <w:rPr>
                <w:rFonts w:ascii="Arial" w:hAnsi="Arial" w:cs="Arial"/>
              </w:rPr>
            </w:pPr>
            <w:r w:rsidRPr="00994F1C">
              <w:rPr>
                <w:rFonts w:ascii="Arial" w:hAnsi="Arial" w:cs="Arial"/>
              </w:rPr>
              <w:t>70</w:t>
            </w:r>
          </w:p>
        </w:tc>
        <w:tc>
          <w:tcPr>
            <w:tcW w:w="956" w:type="dxa"/>
            <w:tcBorders>
              <w:top w:val="nil"/>
              <w:left w:val="nil"/>
              <w:bottom w:val="single" w:sz="4" w:space="0" w:color="auto"/>
              <w:right w:val="single" w:sz="4" w:space="0" w:color="auto"/>
            </w:tcBorders>
            <w:shd w:val="clear" w:color="auto" w:fill="auto"/>
            <w:noWrap/>
            <w:vAlign w:val="bottom"/>
            <w:hideMark/>
          </w:tcPr>
          <w:p w14:paraId="0AA24255" w14:textId="77777777" w:rsidR="00994F1C" w:rsidRPr="00994F1C" w:rsidRDefault="00994F1C" w:rsidP="00994F1C">
            <w:pPr>
              <w:jc w:val="center"/>
              <w:rPr>
                <w:rFonts w:ascii="Arial" w:hAnsi="Arial" w:cs="Arial"/>
              </w:rPr>
            </w:pPr>
            <w:r w:rsidRPr="00994F1C">
              <w:rPr>
                <w:rFonts w:ascii="Arial" w:hAnsi="Arial" w:cs="Arial"/>
              </w:rPr>
              <w:t> </w:t>
            </w:r>
          </w:p>
        </w:tc>
        <w:tc>
          <w:tcPr>
            <w:tcW w:w="816" w:type="dxa"/>
            <w:tcBorders>
              <w:top w:val="nil"/>
              <w:left w:val="nil"/>
              <w:bottom w:val="single" w:sz="4" w:space="0" w:color="auto"/>
              <w:right w:val="single" w:sz="4" w:space="0" w:color="auto"/>
            </w:tcBorders>
            <w:shd w:val="clear" w:color="000000" w:fill="CCFFCC"/>
            <w:noWrap/>
            <w:vAlign w:val="bottom"/>
            <w:hideMark/>
          </w:tcPr>
          <w:p w14:paraId="0DD75B39" w14:textId="77777777" w:rsidR="00994F1C" w:rsidRPr="00994F1C" w:rsidRDefault="00994F1C" w:rsidP="00994F1C">
            <w:pPr>
              <w:jc w:val="center"/>
              <w:rPr>
                <w:rFonts w:ascii="Arial" w:hAnsi="Arial" w:cs="Arial"/>
              </w:rPr>
            </w:pPr>
            <w:r w:rsidRPr="00994F1C">
              <w:rPr>
                <w:rFonts w:ascii="Arial" w:hAnsi="Arial" w:cs="Arial"/>
              </w:rPr>
              <w:t>72</w:t>
            </w:r>
          </w:p>
        </w:tc>
        <w:tc>
          <w:tcPr>
            <w:tcW w:w="876" w:type="dxa"/>
            <w:tcBorders>
              <w:top w:val="nil"/>
              <w:left w:val="nil"/>
              <w:bottom w:val="single" w:sz="4" w:space="0" w:color="auto"/>
              <w:right w:val="double" w:sz="6" w:space="0" w:color="auto"/>
            </w:tcBorders>
            <w:shd w:val="clear" w:color="000000" w:fill="CCFFCC"/>
            <w:noWrap/>
            <w:vAlign w:val="bottom"/>
            <w:hideMark/>
          </w:tcPr>
          <w:p w14:paraId="19D350DB" w14:textId="77777777" w:rsidR="00994F1C" w:rsidRPr="00994F1C" w:rsidRDefault="00994F1C" w:rsidP="00994F1C">
            <w:pPr>
              <w:jc w:val="center"/>
              <w:rPr>
                <w:rFonts w:ascii="Arial" w:hAnsi="Arial" w:cs="Arial"/>
              </w:rPr>
            </w:pPr>
            <w:r w:rsidRPr="00994F1C">
              <w:rPr>
                <w:rFonts w:ascii="Arial" w:hAnsi="Arial" w:cs="Arial"/>
              </w:rPr>
              <w:t>82</w:t>
            </w:r>
          </w:p>
        </w:tc>
        <w:tc>
          <w:tcPr>
            <w:tcW w:w="1256" w:type="dxa"/>
            <w:tcBorders>
              <w:top w:val="nil"/>
              <w:left w:val="nil"/>
              <w:bottom w:val="nil"/>
              <w:right w:val="nil"/>
            </w:tcBorders>
            <w:shd w:val="clear" w:color="auto" w:fill="auto"/>
            <w:noWrap/>
            <w:vAlign w:val="bottom"/>
            <w:hideMark/>
          </w:tcPr>
          <w:p w14:paraId="5AD1AF68"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39431E6B"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5EF2CF74"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240D7427" w14:textId="77777777" w:rsidR="00994F1C" w:rsidRPr="00994F1C" w:rsidRDefault="00994F1C" w:rsidP="00994F1C">
            <w:pPr>
              <w:jc w:val="center"/>
            </w:pPr>
          </w:p>
        </w:tc>
      </w:tr>
      <w:tr w:rsidR="00994F1C" w:rsidRPr="00994F1C" w14:paraId="4471CE5E" w14:textId="77777777" w:rsidTr="0047608C">
        <w:trPr>
          <w:trHeight w:val="270"/>
          <w:jc w:val="center"/>
        </w:trPr>
        <w:tc>
          <w:tcPr>
            <w:tcW w:w="536" w:type="dxa"/>
            <w:tcBorders>
              <w:top w:val="nil"/>
              <w:left w:val="double" w:sz="6" w:space="0" w:color="auto"/>
              <w:bottom w:val="nil"/>
              <w:right w:val="single" w:sz="4" w:space="0" w:color="auto"/>
            </w:tcBorders>
            <w:shd w:val="clear" w:color="auto" w:fill="auto"/>
            <w:noWrap/>
            <w:vAlign w:val="bottom"/>
            <w:hideMark/>
          </w:tcPr>
          <w:p w14:paraId="7C8F8967" w14:textId="77777777" w:rsidR="00994F1C" w:rsidRPr="00994F1C" w:rsidRDefault="00994F1C" w:rsidP="00994F1C">
            <w:pPr>
              <w:jc w:val="center"/>
              <w:rPr>
                <w:rFonts w:ascii="Arial" w:hAnsi="Arial" w:cs="Arial"/>
              </w:rPr>
            </w:pPr>
            <w:r w:rsidRPr="00994F1C">
              <w:rPr>
                <w:rFonts w:ascii="Arial" w:hAnsi="Arial" w:cs="Arial"/>
              </w:rPr>
              <w:t>100</w:t>
            </w:r>
          </w:p>
        </w:tc>
        <w:tc>
          <w:tcPr>
            <w:tcW w:w="956" w:type="dxa"/>
            <w:tcBorders>
              <w:top w:val="nil"/>
              <w:left w:val="nil"/>
              <w:bottom w:val="nil"/>
              <w:right w:val="single" w:sz="4" w:space="0" w:color="auto"/>
            </w:tcBorders>
            <w:shd w:val="clear" w:color="auto" w:fill="auto"/>
            <w:noWrap/>
            <w:vAlign w:val="bottom"/>
            <w:hideMark/>
          </w:tcPr>
          <w:p w14:paraId="29971C7F" w14:textId="77777777" w:rsidR="00994F1C" w:rsidRPr="00994F1C" w:rsidRDefault="00994F1C" w:rsidP="00994F1C">
            <w:pPr>
              <w:jc w:val="center"/>
              <w:rPr>
                <w:rFonts w:ascii="Arial" w:hAnsi="Arial" w:cs="Arial"/>
              </w:rPr>
            </w:pPr>
            <w:r w:rsidRPr="00994F1C">
              <w:rPr>
                <w:rFonts w:ascii="Arial" w:hAnsi="Arial" w:cs="Arial"/>
              </w:rPr>
              <w:t> </w:t>
            </w:r>
          </w:p>
        </w:tc>
        <w:tc>
          <w:tcPr>
            <w:tcW w:w="816" w:type="dxa"/>
            <w:tcBorders>
              <w:top w:val="nil"/>
              <w:left w:val="nil"/>
              <w:bottom w:val="nil"/>
              <w:right w:val="single" w:sz="4" w:space="0" w:color="auto"/>
            </w:tcBorders>
            <w:shd w:val="clear" w:color="auto" w:fill="auto"/>
            <w:noWrap/>
            <w:vAlign w:val="bottom"/>
            <w:hideMark/>
          </w:tcPr>
          <w:p w14:paraId="252CF327" w14:textId="77777777" w:rsidR="00994F1C" w:rsidRPr="00994F1C" w:rsidRDefault="00994F1C" w:rsidP="00994F1C">
            <w:pPr>
              <w:jc w:val="center"/>
              <w:rPr>
                <w:rFonts w:ascii="Arial" w:hAnsi="Arial" w:cs="Arial"/>
              </w:rPr>
            </w:pPr>
            <w:r w:rsidRPr="00994F1C">
              <w:rPr>
                <w:rFonts w:ascii="Arial" w:hAnsi="Arial" w:cs="Arial"/>
              </w:rPr>
              <w:t> </w:t>
            </w:r>
          </w:p>
        </w:tc>
        <w:tc>
          <w:tcPr>
            <w:tcW w:w="876" w:type="dxa"/>
            <w:tcBorders>
              <w:top w:val="nil"/>
              <w:left w:val="nil"/>
              <w:bottom w:val="nil"/>
              <w:right w:val="double" w:sz="6" w:space="0" w:color="auto"/>
            </w:tcBorders>
            <w:shd w:val="clear" w:color="000000" w:fill="CCFFCC"/>
            <w:noWrap/>
            <w:vAlign w:val="bottom"/>
            <w:hideMark/>
          </w:tcPr>
          <w:p w14:paraId="4878EFCA" w14:textId="77777777" w:rsidR="00994F1C" w:rsidRPr="00994F1C" w:rsidRDefault="00994F1C" w:rsidP="00994F1C">
            <w:pPr>
              <w:jc w:val="center"/>
              <w:rPr>
                <w:rFonts w:ascii="Arial" w:hAnsi="Arial" w:cs="Arial"/>
              </w:rPr>
            </w:pPr>
            <w:r w:rsidRPr="00994F1C">
              <w:rPr>
                <w:rFonts w:ascii="Arial" w:hAnsi="Arial" w:cs="Arial"/>
              </w:rPr>
              <w:t>142</w:t>
            </w:r>
          </w:p>
        </w:tc>
        <w:tc>
          <w:tcPr>
            <w:tcW w:w="1256" w:type="dxa"/>
            <w:tcBorders>
              <w:top w:val="nil"/>
              <w:left w:val="nil"/>
              <w:bottom w:val="nil"/>
              <w:right w:val="nil"/>
            </w:tcBorders>
            <w:shd w:val="clear" w:color="auto" w:fill="auto"/>
            <w:noWrap/>
            <w:vAlign w:val="bottom"/>
            <w:hideMark/>
          </w:tcPr>
          <w:p w14:paraId="6294034E"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634FA8E4"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020F1FB4"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193FECF2" w14:textId="77777777" w:rsidR="00994F1C" w:rsidRPr="00994F1C" w:rsidRDefault="00994F1C" w:rsidP="00994F1C">
            <w:pPr>
              <w:jc w:val="center"/>
            </w:pPr>
          </w:p>
        </w:tc>
      </w:tr>
      <w:tr w:rsidR="00994F1C" w:rsidRPr="00994F1C" w14:paraId="52331A53" w14:textId="77777777" w:rsidTr="0047608C">
        <w:trPr>
          <w:trHeight w:val="270"/>
          <w:jc w:val="center"/>
        </w:trPr>
        <w:tc>
          <w:tcPr>
            <w:tcW w:w="536" w:type="dxa"/>
            <w:tcBorders>
              <w:top w:val="double" w:sz="6" w:space="0" w:color="auto"/>
              <w:left w:val="nil"/>
              <w:bottom w:val="nil"/>
              <w:right w:val="nil"/>
            </w:tcBorders>
            <w:shd w:val="clear" w:color="auto" w:fill="auto"/>
            <w:noWrap/>
            <w:vAlign w:val="bottom"/>
            <w:hideMark/>
          </w:tcPr>
          <w:p w14:paraId="5D06BD72" w14:textId="77777777" w:rsidR="00994F1C" w:rsidRPr="00994F1C" w:rsidRDefault="00994F1C" w:rsidP="00994F1C">
            <w:pPr>
              <w:jc w:val="center"/>
              <w:rPr>
                <w:rFonts w:ascii="Arial" w:hAnsi="Arial" w:cs="Arial"/>
              </w:rPr>
            </w:pPr>
            <w:r w:rsidRPr="00994F1C">
              <w:rPr>
                <w:rFonts w:ascii="Arial" w:hAnsi="Arial" w:cs="Arial"/>
              </w:rPr>
              <w:t> </w:t>
            </w:r>
          </w:p>
        </w:tc>
        <w:tc>
          <w:tcPr>
            <w:tcW w:w="956" w:type="dxa"/>
            <w:tcBorders>
              <w:top w:val="double" w:sz="6" w:space="0" w:color="auto"/>
              <w:left w:val="nil"/>
              <w:bottom w:val="nil"/>
              <w:right w:val="nil"/>
            </w:tcBorders>
            <w:shd w:val="clear" w:color="auto" w:fill="auto"/>
            <w:noWrap/>
            <w:vAlign w:val="bottom"/>
            <w:hideMark/>
          </w:tcPr>
          <w:p w14:paraId="669E9B53" w14:textId="77777777" w:rsidR="00994F1C" w:rsidRPr="00994F1C" w:rsidRDefault="00994F1C" w:rsidP="00994F1C">
            <w:pPr>
              <w:jc w:val="center"/>
              <w:rPr>
                <w:rFonts w:ascii="Arial" w:hAnsi="Arial" w:cs="Arial"/>
              </w:rPr>
            </w:pPr>
            <w:r w:rsidRPr="00994F1C">
              <w:rPr>
                <w:rFonts w:ascii="Arial" w:hAnsi="Arial" w:cs="Arial"/>
              </w:rPr>
              <w:t> </w:t>
            </w:r>
          </w:p>
        </w:tc>
        <w:tc>
          <w:tcPr>
            <w:tcW w:w="816" w:type="dxa"/>
            <w:tcBorders>
              <w:top w:val="double" w:sz="6" w:space="0" w:color="auto"/>
              <w:left w:val="nil"/>
              <w:bottom w:val="nil"/>
              <w:right w:val="nil"/>
            </w:tcBorders>
            <w:shd w:val="clear" w:color="auto" w:fill="auto"/>
            <w:noWrap/>
            <w:vAlign w:val="bottom"/>
            <w:hideMark/>
          </w:tcPr>
          <w:p w14:paraId="6DB9A1FB" w14:textId="77777777" w:rsidR="00994F1C" w:rsidRPr="00994F1C" w:rsidRDefault="00994F1C" w:rsidP="00994F1C">
            <w:pPr>
              <w:jc w:val="center"/>
              <w:rPr>
                <w:rFonts w:ascii="Arial" w:hAnsi="Arial" w:cs="Arial"/>
              </w:rPr>
            </w:pPr>
            <w:r w:rsidRPr="00994F1C">
              <w:rPr>
                <w:rFonts w:ascii="Arial" w:hAnsi="Arial" w:cs="Arial"/>
              </w:rPr>
              <w:t> </w:t>
            </w:r>
          </w:p>
        </w:tc>
        <w:tc>
          <w:tcPr>
            <w:tcW w:w="876" w:type="dxa"/>
            <w:tcBorders>
              <w:top w:val="double" w:sz="6" w:space="0" w:color="auto"/>
              <w:left w:val="nil"/>
              <w:bottom w:val="nil"/>
              <w:right w:val="nil"/>
            </w:tcBorders>
            <w:shd w:val="clear" w:color="auto" w:fill="auto"/>
            <w:noWrap/>
            <w:vAlign w:val="bottom"/>
            <w:hideMark/>
          </w:tcPr>
          <w:p w14:paraId="05880A6E" w14:textId="77777777" w:rsidR="00994F1C" w:rsidRPr="00994F1C" w:rsidRDefault="00994F1C" w:rsidP="00994F1C">
            <w:pPr>
              <w:jc w:val="center"/>
              <w:rPr>
                <w:rFonts w:ascii="Arial" w:hAnsi="Arial" w:cs="Arial"/>
              </w:rPr>
            </w:pPr>
            <w:r w:rsidRPr="00994F1C">
              <w:rPr>
                <w:rFonts w:ascii="Arial" w:hAnsi="Arial" w:cs="Arial"/>
              </w:rPr>
              <w:t> </w:t>
            </w:r>
          </w:p>
        </w:tc>
        <w:tc>
          <w:tcPr>
            <w:tcW w:w="1256" w:type="dxa"/>
            <w:tcBorders>
              <w:top w:val="nil"/>
              <w:left w:val="nil"/>
              <w:bottom w:val="nil"/>
              <w:right w:val="nil"/>
            </w:tcBorders>
            <w:shd w:val="clear" w:color="auto" w:fill="auto"/>
            <w:noWrap/>
            <w:vAlign w:val="bottom"/>
            <w:hideMark/>
          </w:tcPr>
          <w:p w14:paraId="4F04D555" w14:textId="77777777" w:rsidR="00994F1C" w:rsidRPr="00994F1C" w:rsidRDefault="00994F1C" w:rsidP="00994F1C">
            <w:pPr>
              <w:jc w:val="center"/>
              <w:rPr>
                <w:rFonts w:ascii="Arial" w:hAnsi="Arial" w:cs="Arial"/>
              </w:rPr>
            </w:pPr>
          </w:p>
        </w:tc>
        <w:tc>
          <w:tcPr>
            <w:tcW w:w="1396" w:type="dxa"/>
            <w:tcBorders>
              <w:top w:val="nil"/>
              <w:left w:val="nil"/>
              <w:bottom w:val="nil"/>
              <w:right w:val="nil"/>
            </w:tcBorders>
            <w:shd w:val="clear" w:color="auto" w:fill="auto"/>
            <w:noWrap/>
            <w:vAlign w:val="bottom"/>
            <w:hideMark/>
          </w:tcPr>
          <w:p w14:paraId="077900A3"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481A3020"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2FB51D55" w14:textId="77777777" w:rsidR="00994F1C" w:rsidRPr="00994F1C" w:rsidRDefault="00994F1C" w:rsidP="00994F1C">
            <w:pPr>
              <w:jc w:val="center"/>
            </w:pPr>
          </w:p>
        </w:tc>
      </w:tr>
      <w:tr w:rsidR="00994F1C" w:rsidRPr="00994F1C" w14:paraId="2346F92F" w14:textId="77777777" w:rsidTr="0047608C">
        <w:trPr>
          <w:trHeight w:val="255"/>
          <w:jc w:val="center"/>
        </w:trPr>
        <w:tc>
          <w:tcPr>
            <w:tcW w:w="536" w:type="dxa"/>
            <w:tcBorders>
              <w:top w:val="nil"/>
              <w:left w:val="nil"/>
              <w:bottom w:val="nil"/>
              <w:right w:val="nil"/>
            </w:tcBorders>
            <w:shd w:val="clear" w:color="auto" w:fill="auto"/>
            <w:noWrap/>
            <w:vAlign w:val="bottom"/>
            <w:hideMark/>
          </w:tcPr>
          <w:p w14:paraId="0D85B0D5" w14:textId="77777777" w:rsidR="00994F1C" w:rsidRPr="00994F1C" w:rsidRDefault="00994F1C" w:rsidP="00994F1C"/>
        </w:tc>
        <w:tc>
          <w:tcPr>
            <w:tcW w:w="956" w:type="dxa"/>
            <w:tcBorders>
              <w:top w:val="nil"/>
              <w:left w:val="nil"/>
              <w:bottom w:val="nil"/>
              <w:right w:val="nil"/>
            </w:tcBorders>
            <w:shd w:val="clear" w:color="auto" w:fill="auto"/>
            <w:noWrap/>
            <w:vAlign w:val="bottom"/>
            <w:hideMark/>
          </w:tcPr>
          <w:p w14:paraId="5CDD8437" w14:textId="77777777" w:rsidR="00994F1C" w:rsidRPr="00994F1C" w:rsidRDefault="00994F1C" w:rsidP="00994F1C">
            <w:pPr>
              <w:jc w:val="center"/>
            </w:pPr>
          </w:p>
        </w:tc>
        <w:tc>
          <w:tcPr>
            <w:tcW w:w="816" w:type="dxa"/>
            <w:tcBorders>
              <w:top w:val="nil"/>
              <w:left w:val="nil"/>
              <w:bottom w:val="nil"/>
              <w:right w:val="nil"/>
            </w:tcBorders>
            <w:shd w:val="clear" w:color="auto" w:fill="auto"/>
            <w:noWrap/>
            <w:vAlign w:val="bottom"/>
            <w:hideMark/>
          </w:tcPr>
          <w:p w14:paraId="39260B98" w14:textId="77777777" w:rsidR="00994F1C" w:rsidRPr="00994F1C" w:rsidRDefault="00994F1C" w:rsidP="00994F1C">
            <w:pPr>
              <w:jc w:val="center"/>
            </w:pPr>
          </w:p>
        </w:tc>
        <w:tc>
          <w:tcPr>
            <w:tcW w:w="876" w:type="dxa"/>
            <w:tcBorders>
              <w:top w:val="nil"/>
              <w:left w:val="nil"/>
              <w:bottom w:val="nil"/>
              <w:right w:val="nil"/>
            </w:tcBorders>
            <w:shd w:val="clear" w:color="auto" w:fill="auto"/>
            <w:noWrap/>
            <w:vAlign w:val="bottom"/>
            <w:hideMark/>
          </w:tcPr>
          <w:p w14:paraId="0397A95A" w14:textId="77777777" w:rsidR="00994F1C" w:rsidRPr="00994F1C" w:rsidRDefault="00994F1C" w:rsidP="00994F1C">
            <w:pPr>
              <w:jc w:val="center"/>
            </w:pPr>
          </w:p>
        </w:tc>
        <w:tc>
          <w:tcPr>
            <w:tcW w:w="1256" w:type="dxa"/>
            <w:tcBorders>
              <w:top w:val="nil"/>
              <w:left w:val="nil"/>
              <w:bottom w:val="nil"/>
              <w:right w:val="nil"/>
            </w:tcBorders>
            <w:shd w:val="clear" w:color="auto" w:fill="auto"/>
            <w:noWrap/>
            <w:vAlign w:val="bottom"/>
            <w:hideMark/>
          </w:tcPr>
          <w:p w14:paraId="6C48A115" w14:textId="77777777" w:rsidR="00994F1C" w:rsidRPr="00994F1C" w:rsidRDefault="00994F1C" w:rsidP="00994F1C">
            <w:pPr>
              <w:jc w:val="center"/>
            </w:pPr>
          </w:p>
        </w:tc>
        <w:tc>
          <w:tcPr>
            <w:tcW w:w="1396" w:type="dxa"/>
            <w:tcBorders>
              <w:top w:val="nil"/>
              <w:left w:val="nil"/>
              <w:bottom w:val="nil"/>
              <w:right w:val="nil"/>
            </w:tcBorders>
            <w:shd w:val="clear" w:color="auto" w:fill="auto"/>
            <w:noWrap/>
            <w:vAlign w:val="bottom"/>
            <w:hideMark/>
          </w:tcPr>
          <w:p w14:paraId="39589618"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1682ED1D"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37CF3592" w14:textId="77777777" w:rsidR="00994F1C" w:rsidRPr="00994F1C" w:rsidRDefault="00994F1C" w:rsidP="00994F1C">
            <w:pPr>
              <w:jc w:val="center"/>
            </w:pPr>
          </w:p>
        </w:tc>
      </w:tr>
      <w:tr w:rsidR="00994F1C" w:rsidRPr="00994F1C" w14:paraId="51EBE894" w14:textId="77777777" w:rsidTr="0047608C">
        <w:trPr>
          <w:trHeight w:val="300"/>
          <w:jc w:val="center"/>
        </w:trPr>
        <w:tc>
          <w:tcPr>
            <w:tcW w:w="536" w:type="dxa"/>
            <w:tcBorders>
              <w:top w:val="nil"/>
              <w:left w:val="nil"/>
              <w:bottom w:val="nil"/>
              <w:right w:val="nil"/>
            </w:tcBorders>
            <w:shd w:val="clear" w:color="auto" w:fill="auto"/>
            <w:noWrap/>
            <w:vAlign w:val="bottom"/>
            <w:hideMark/>
          </w:tcPr>
          <w:p w14:paraId="74D23D10" w14:textId="77777777" w:rsidR="00994F1C" w:rsidRPr="00994F1C" w:rsidRDefault="00994F1C" w:rsidP="00994F1C"/>
        </w:tc>
        <w:tc>
          <w:tcPr>
            <w:tcW w:w="956" w:type="dxa"/>
            <w:tcBorders>
              <w:top w:val="nil"/>
              <w:left w:val="nil"/>
              <w:bottom w:val="nil"/>
              <w:right w:val="nil"/>
            </w:tcBorders>
            <w:shd w:val="clear" w:color="auto" w:fill="auto"/>
            <w:noWrap/>
            <w:vAlign w:val="bottom"/>
            <w:hideMark/>
          </w:tcPr>
          <w:p w14:paraId="407D8978" w14:textId="77777777" w:rsidR="00994F1C" w:rsidRPr="00994F1C" w:rsidRDefault="00994F1C" w:rsidP="00994F1C">
            <w:pPr>
              <w:jc w:val="center"/>
            </w:pPr>
          </w:p>
        </w:tc>
        <w:tc>
          <w:tcPr>
            <w:tcW w:w="816" w:type="dxa"/>
            <w:tcBorders>
              <w:top w:val="nil"/>
              <w:left w:val="nil"/>
              <w:bottom w:val="nil"/>
              <w:right w:val="nil"/>
            </w:tcBorders>
            <w:shd w:val="clear" w:color="auto" w:fill="auto"/>
            <w:noWrap/>
            <w:vAlign w:val="bottom"/>
            <w:hideMark/>
          </w:tcPr>
          <w:p w14:paraId="2B0FA7C6" w14:textId="77777777" w:rsidR="00994F1C" w:rsidRPr="00994F1C" w:rsidRDefault="00994F1C" w:rsidP="00994F1C">
            <w:pPr>
              <w:jc w:val="center"/>
            </w:pPr>
          </w:p>
        </w:tc>
        <w:tc>
          <w:tcPr>
            <w:tcW w:w="876" w:type="dxa"/>
            <w:tcBorders>
              <w:top w:val="nil"/>
              <w:left w:val="nil"/>
              <w:bottom w:val="nil"/>
              <w:right w:val="nil"/>
            </w:tcBorders>
            <w:shd w:val="clear" w:color="auto" w:fill="auto"/>
            <w:noWrap/>
            <w:vAlign w:val="bottom"/>
            <w:hideMark/>
          </w:tcPr>
          <w:p w14:paraId="12A40EFB" w14:textId="77777777" w:rsidR="00994F1C" w:rsidRPr="00994F1C" w:rsidRDefault="00994F1C" w:rsidP="00994F1C">
            <w:pPr>
              <w:jc w:val="center"/>
            </w:pPr>
          </w:p>
        </w:tc>
        <w:tc>
          <w:tcPr>
            <w:tcW w:w="1256" w:type="dxa"/>
            <w:tcBorders>
              <w:top w:val="nil"/>
              <w:left w:val="nil"/>
              <w:bottom w:val="nil"/>
              <w:right w:val="nil"/>
            </w:tcBorders>
            <w:shd w:val="clear" w:color="auto" w:fill="auto"/>
            <w:noWrap/>
            <w:vAlign w:val="bottom"/>
            <w:hideMark/>
          </w:tcPr>
          <w:p w14:paraId="3ADF6191" w14:textId="77777777" w:rsidR="00994F1C" w:rsidRPr="00994F1C" w:rsidRDefault="00994F1C" w:rsidP="00994F1C">
            <w:pPr>
              <w:jc w:val="center"/>
            </w:pPr>
          </w:p>
        </w:tc>
        <w:tc>
          <w:tcPr>
            <w:tcW w:w="1396" w:type="dxa"/>
            <w:tcBorders>
              <w:top w:val="nil"/>
              <w:left w:val="nil"/>
              <w:bottom w:val="nil"/>
              <w:right w:val="nil"/>
            </w:tcBorders>
            <w:shd w:val="clear" w:color="auto" w:fill="auto"/>
            <w:noWrap/>
            <w:vAlign w:val="bottom"/>
            <w:hideMark/>
          </w:tcPr>
          <w:p w14:paraId="26AEBBDD"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1869CC01"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2DC3F71D" w14:textId="77777777" w:rsidR="00994F1C" w:rsidRPr="00994F1C" w:rsidRDefault="00994F1C" w:rsidP="00994F1C">
            <w:pPr>
              <w:jc w:val="center"/>
            </w:pPr>
          </w:p>
        </w:tc>
      </w:tr>
      <w:tr w:rsidR="00994F1C" w:rsidRPr="00994F1C" w14:paraId="676F1E1F" w14:textId="77777777" w:rsidTr="0047608C">
        <w:trPr>
          <w:trHeight w:val="255"/>
          <w:jc w:val="center"/>
        </w:trPr>
        <w:tc>
          <w:tcPr>
            <w:tcW w:w="536" w:type="dxa"/>
            <w:tcBorders>
              <w:top w:val="nil"/>
              <w:left w:val="nil"/>
              <w:bottom w:val="nil"/>
              <w:right w:val="nil"/>
            </w:tcBorders>
            <w:shd w:val="clear" w:color="auto" w:fill="auto"/>
            <w:noWrap/>
            <w:vAlign w:val="bottom"/>
            <w:hideMark/>
          </w:tcPr>
          <w:p w14:paraId="624655D2" w14:textId="77777777" w:rsidR="00994F1C" w:rsidRPr="00994F1C" w:rsidRDefault="00994F1C" w:rsidP="00994F1C"/>
        </w:tc>
        <w:tc>
          <w:tcPr>
            <w:tcW w:w="956" w:type="dxa"/>
            <w:tcBorders>
              <w:top w:val="nil"/>
              <w:left w:val="nil"/>
              <w:bottom w:val="nil"/>
              <w:right w:val="nil"/>
            </w:tcBorders>
            <w:shd w:val="clear" w:color="auto" w:fill="auto"/>
            <w:noWrap/>
            <w:vAlign w:val="bottom"/>
            <w:hideMark/>
          </w:tcPr>
          <w:p w14:paraId="3F57543F" w14:textId="77777777" w:rsidR="00994F1C" w:rsidRPr="00994F1C" w:rsidRDefault="00994F1C" w:rsidP="00994F1C"/>
        </w:tc>
        <w:tc>
          <w:tcPr>
            <w:tcW w:w="816" w:type="dxa"/>
            <w:tcBorders>
              <w:top w:val="nil"/>
              <w:left w:val="nil"/>
              <w:bottom w:val="nil"/>
              <w:right w:val="nil"/>
            </w:tcBorders>
            <w:shd w:val="clear" w:color="auto" w:fill="auto"/>
            <w:noWrap/>
            <w:vAlign w:val="bottom"/>
            <w:hideMark/>
          </w:tcPr>
          <w:p w14:paraId="1447D180" w14:textId="77777777" w:rsidR="00994F1C" w:rsidRPr="00994F1C" w:rsidRDefault="00994F1C" w:rsidP="00994F1C"/>
        </w:tc>
        <w:tc>
          <w:tcPr>
            <w:tcW w:w="876" w:type="dxa"/>
            <w:tcBorders>
              <w:top w:val="nil"/>
              <w:left w:val="nil"/>
              <w:bottom w:val="nil"/>
              <w:right w:val="nil"/>
            </w:tcBorders>
            <w:shd w:val="clear" w:color="auto" w:fill="auto"/>
            <w:noWrap/>
            <w:vAlign w:val="bottom"/>
            <w:hideMark/>
          </w:tcPr>
          <w:p w14:paraId="223CE276" w14:textId="77777777" w:rsidR="00994F1C" w:rsidRPr="00994F1C" w:rsidRDefault="00994F1C" w:rsidP="00994F1C"/>
        </w:tc>
        <w:tc>
          <w:tcPr>
            <w:tcW w:w="1256" w:type="dxa"/>
            <w:tcBorders>
              <w:top w:val="nil"/>
              <w:left w:val="nil"/>
              <w:bottom w:val="nil"/>
              <w:right w:val="nil"/>
            </w:tcBorders>
            <w:shd w:val="clear" w:color="auto" w:fill="auto"/>
            <w:noWrap/>
            <w:vAlign w:val="bottom"/>
            <w:hideMark/>
          </w:tcPr>
          <w:p w14:paraId="14C87CDF" w14:textId="77777777" w:rsidR="00994F1C" w:rsidRPr="00994F1C" w:rsidRDefault="00994F1C" w:rsidP="00994F1C"/>
        </w:tc>
        <w:tc>
          <w:tcPr>
            <w:tcW w:w="1396" w:type="dxa"/>
            <w:tcBorders>
              <w:top w:val="nil"/>
              <w:left w:val="nil"/>
              <w:bottom w:val="nil"/>
              <w:right w:val="nil"/>
            </w:tcBorders>
            <w:shd w:val="clear" w:color="auto" w:fill="auto"/>
            <w:noWrap/>
            <w:vAlign w:val="bottom"/>
            <w:hideMark/>
          </w:tcPr>
          <w:p w14:paraId="6A6B2CBC"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2CA00B34"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12DA9ABE" w14:textId="77777777" w:rsidR="00994F1C" w:rsidRPr="00994F1C" w:rsidRDefault="00994F1C" w:rsidP="00994F1C">
            <w:pPr>
              <w:jc w:val="center"/>
            </w:pPr>
          </w:p>
        </w:tc>
      </w:tr>
      <w:tr w:rsidR="00994F1C" w:rsidRPr="00994F1C" w14:paraId="25B41AAC" w14:textId="77777777" w:rsidTr="0047608C">
        <w:trPr>
          <w:trHeight w:val="270"/>
          <w:jc w:val="center"/>
        </w:trPr>
        <w:tc>
          <w:tcPr>
            <w:tcW w:w="536" w:type="dxa"/>
            <w:tcBorders>
              <w:top w:val="nil"/>
              <w:left w:val="nil"/>
              <w:bottom w:val="nil"/>
              <w:right w:val="nil"/>
            </w:tcBorders>
            <w:shd w:val="clear" w:color="auto" w:fill="auto"/>
            <w:noWrap/>
            <w:vAlign w:val="bottom"/>
            <w:hideMark/>
          </w:tcPr>
          <w:p w14:paraId="2CE386D2" w14:textId="77777777" w:rsidR="00994F1C" w:rsidRPr="00994F1C" w:rsidRDefault="00994F1C" w:rsidP="00994F1C"/>
        </w:tc>
        <w:tc>
          <w:tcPr>
            <w:tcW w:w="956" w:type="dxa"/>
            <w:tcBorders>
              <w:top w:val="nil"/>
              <w:left w:val="nil"/>
              <w:bottom w:val="nil"/>
              <w:right w:val="nil"/>
            </w:tcBorders>
            <w:shd w:val="clear" w:color="auto" w:fill="auto"/>
            <w:noWrap/>
            <w:vAlign w:val="bottom"/>
            <w:hideMark/>
          </w:tcPr>
          <w:p w14:paraId="2FB7EDEC" w14:textId="77777777" w:rsidR="00994F1C" w:rsidRPr="00994F1C" w:rsidRDefault="00994F1C" w:rsidP="00994F1C"/>
        </w:tc>
        <w:tc>
          <w:tcPr>
            <w:tcW w:w="816" w:type="dxa"/>
            <w:tcBorders>
              <w:top w:val="nil"/>
              <w:left w:val="nil"/>
              <w:bottom w:val="nil"/>
              <w:right w:val="nil"/>
            </w:tcBorders>
            <w:shd w:val="clear" w:color="auto" w:fill="auto"/>
            <w:noWrap/>
            <w:vAlign w:val="bottom"/>
            <w:hideMark/>
          </w:tcPr>
          <w:p w14:paraId="3E2F4316" w14:textId="77777777" w:rsidR="00994F1C" w:rsidRPr="00994F1C" w:rsidRDefault="00994F1C" w:rsidP="00994F1C"/>
        </w:tc>
        <w:tc>
          <w:tcPr>
            <w:tcW w:w="876" w:type="dxa"/>
            <w:tcBorders>
              <w:top w:val="nil"/>
              <w:left w:val="nil"/>
              <w:bottom w:val="nil"/>
              <w:right w:val="nil"/>
            </w:tcBorders>
            <w:shd w:val="clear" w:color="auto" w:fill="auto"/>
            <w:noWrap/>
            <w:vAlign w:val="bottom"/>
            <w:hideMark/>
          </w:tcPr>
          <w:p w14:paraId="362D805B" w14:textId="77777777" w:rsidR="00994F1C" w:rsidRPr="00994F1C" w:rsidRDefault="00994F1C" w:rsidP="00994F1C"/>
        </w:tc>
        <w:tc>
          <w:tcPr>
            <w:tcW w:w="1256" w:type="dxa"/>
            <w:tcBorders>
              <w:top w:val="nil"/>
              <w:left w:val="nil"/>
              <w:bottom w:val="nil"/>
              <w:right w:val="nil"/>
            </w:tcBorders>
            <w:shd w:val="clear" w:color="auto" w:fill="auto"/>
            <w:noWrap/>
            <w:vAlign w:val="bottom"/>
            <w:hideMark/>
          </w:tcPr>
          <w:p w14:paraId="0AA1E2FA" w14:textId="77777777" w:rsidR="00994F1C" w:rsidRPr="00994F1C" w:rsidRDefault="00994F1C" w:rsidP="00994F1C"/>
        </w:tc>
        <w:tc>
          <w:tcPr>
            <w:tcW w:w="1396" w:type="dxa"/>
            <w:tcBorders>
              <w:top w:val="nil"/>
              <w:left w:val="nil"/>
              <w:bottom w:val="nil"/>
              <w:right w:val="nil"/>
            </w:tcBorders>
            <w:shd w:val="clear" w:color="auto" w:fill="auto"/>
            <w:noWrap/>
            <w:vAlign w:val="bottom"/>
            <w:hideMark/>
          </w:tcPr>
          <w:p w14:paraId="7F8D41F8"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6928CD4A"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5D587602" w14:textId="77777777" w:rsidR="00994F1C" w:rsidRPr="00994F1C" w:rsidRDefault="00994F1C" w:rsidP="00994F1C">
            <w:pPr>
              <w:jc w:val="center"/>
            </w:pPr>
          </w:p>
        </w:tc>
      </w:tr>
      <w:tr w:rsidR="00994F1C" w:rsidRPr="00994F1C" w14:paraId="374A9800" w14:textId="77777777" w:rsidTr="0047608C">
        <w:trPr>
          <w:trHeight w:val="255"/>
          <w:jc w:val="center"/>
        </w:trPr>
        <w:tc>
          <w:tcPr>
            <w:tcW w:w="536" w:type="dxa"/>
            <w:tcBorders>
              <w:top w:val="nil"/>
              <w:left w:val="nil"/>
              <w:bottom w:val="nil"/>
              <w:right w:val="nil"/>
            </w:tcBorders>
            <w:shd w:val="clear" w:color="auto" w:fill="auto"/>
            <w:noWrap/>
            <w:vAlign w:val="bottom"/>
            <w:hideMark/>
          </w:tcPr>
          <w:p w14:paraId="096FFA33" w14:textId="77777777" w:rsidR="00994F1C" w:rsidRPr="00994F1C" w:rsidRDefault="00994F1C" w:rsidP="00994F1C"/>
        </w:tc>
        <w:tc>
          <w:tcPr>
            <w:tcW w:w="956" w:type="dxa"/>
            <w:tcBorders>
              <w:top w:val="single" w:sz="8" w:space="0" w:color="auto"/>
              <w:left w:val="single" w:sz="8" w:space="0" w:color="auto"/>
              <w:bottom w:val="nil"/>
              <w:right w:val="single" w:sz="4" w:space="0" w:color="auto"/>
            </w:tcBorders>
            <w:shd w:val="clear" w:color="000000" w:fill="E3E3E3"/>
            <w:noWrap/>
            <w:vAlign w:val="bottom"/>
            <w:hideMark/>
          </w:tcPr>
          <w:p w14:paraId="27DE3578" w14:textId="77777777" w:rsidR="00994F1C" w:rsidRPr="00994F1C" w:rsidRDefault="00994F1C" w:rsidP="00994F1C">
            <w:pPr>
              <w:jc w:val="center"/>
              <w:rPr>
                <w:rFonts w:ascii="Arial" w:hAnsi="Arial" w:cs="Arial"/>
                <w:b/>
                <w:bCs/>
              </w:rPr>
            </w:pPr>
            <w:r w:rsidRPr="00994F1C">
              <w:rPr>
                <w:rFonts w:ascii="Arial" w:hAnsi="Arial" w:cs="Arial"/>
                <w:b/>
                <w:bCs/>
              </w:rPr>
              <w:t>Site</w:t>
            </w:r>
          </w:p>
        </w:tc>
        <w:tc>
          <w:tcPr>
            <w:tcW w:w="816" w:type="dxa"/>
            <w:tcBorders>
              <w:top w:val="single" w:sz="8" w:space="0" w:color="auto"/>
              <w:left w:val="nil"/>
              <w:bottom w:val="nil"/>
              <w:right w:val="single" w:sz="4" w:space="0" w:color="auto"/>
            </w:tcBorders>
            <w:shd w:val="clear" w:color="000000" w:fill="E3E3E3"/>
            <w:noWrap/>
            <w:vAlign w:val="bottom"/>
            <w:hideMark/>
          </w:tcPr>
          <w:p w14:paraId="12B60640" w14:textId="77777777" w:rsidR="00994F1C" w:rsidRPr="00994F1C" w:rsidRDefault="00994F1C" w:rsidP="00994F1C">
            <w:pPr>
              <w:jc w:val="center"/>
              <w:rPr>
                <w:rFonts w:ascii="Arial" w:hAnsi="Arial" w:cs="Arial"/>
                <w:b/>
                <w:bCs/>
              </w:rPr>
            </w:pPr>
            <w:r w:rsidRPr="00994F1C">
              <w:rPr>
                <w:rFonts w:ascii="Arial" w:hAnsi="Arial" w:cs="Arial"/>
                <w:b/>
                <w:bCs/>
              </w:rPr>
              <w:t xml:space="preserve">N° </w:t>
            </w:r>
          </w:p>
        </w:tc>
        <w:tc>
          <w:tcPr>
            <w:tcW w:w="876" w:type="dxa"/>
            <w:tcBorders>
              <w:top w:val="single" w:sz="8" w:space="0" w:color="auto"/>
              <w:left w:val="nil"/>
              <w:bottom w:val="nil"/>
              <w:right w:val="single" w:sz="4" w:space="0" w:color="auto"/>
            </w:tcBorders>
            <w:shd w:val="clear" w:color="000000" w:fill="E3E3E3"/>
            <w:noWrap/>
            <w:vAlign w:val="bottom"/>
            <w:hideMark/>
          </w:tcPr>
          <w:p w14:paraId="6C1A8DEE" w14:textId="77777777" w:rsidR="00994F1C" w:rsidRPr="00994F1C" w:rsidRDefault="00994F1C" w:rsidP="00994F1C">
            <w:pPr>
              <w:jc w:val="center"/>
              <w:rPr>
                <w:rFonts w:ascii="Arial" w:hAnsi="Arial" w:cs="Arial"/>
                <w:b/>
                <w:bCs/>
              </w:rPr>
            </w:pPr>
            <w:r w:rsidRPr="00994F1C">
              <w:rPr>
                <w:rFonts w:ascii="Arial" w:hAnsi="Arial" w:cs="Arial"/>
                <w:b/>
                <w:bCs/>
              </w:rPr>
              <w:t>Alt</w:t>
            </w:r>
          </w:p>
        </w:tc>
        <w:tc>
          <w:tcPr>
            <w:tcW w:w="1256" w:type="dxa"/>
            <w:tcBorders>
              <w:top w:val="single" w:sz="8" w:space="0" w:color="auto"/>
              <w:left w:val="nil"/>
              <w:bottom w:val="nil"/>
              <w:right w:val="single" w:sz="4" w:space="0" w:color="auto"/>
            </w:tcBorders>
            <w:shd w:val="clear" w:color="000000" w:fill="E3E3E3"/>
            <w:noWrap/>
            <w:vAlign w:val="bottom"/>
            <w:hideMark/>
          </w:tcPr>
          <w:p w14:paraId="51C3C4A4" w14:textId="77777777" w:rsidR="00994F1C" w:rsidRPr="00994F1C" w:rsidRDefault="00994F1C" w:rsidP="00994F1C">
            <w:pPr>
              <w:jc w:val="center"/>
              <w:rPr>
                <w:rFonts w:ascii="Arial" w:hAnsi="Arial" w:cs="Arial"/>
                <w:b/>
                <w:bCs/>
              </w:rPr>
            </w:pPr>
            <w:r w:rsidRPr="00994F1C">
              <w:rPr>
                <w:rFonts w:ascii="Arial" w:hAnsi="Arial" w:cs="Arial"/>
                <w:b/>
                <w:bCs/>
              </w:rPr>
              <w:t>Prof Min</w:t>
            </w:r>
          </w:p>
        </w:tc>
        <w:tc>
          <w:tcPr>
            <w:tcW w:w="1396" w:type="dxa"/>
            <w:tcBorders>
              <w:top w:val="single" w:sz="8" w:space="0" w:color="auto"/>
              <w:left w:val="nil"/>
              <w:bottom w:val="nil"/>
              <w:right w:val="single" w:sz="8" w:space="0" w:color="auto"/>
            </w:tcBorders>
            <w:shd w:val="clear" w:color="000000" w:fill="E3E3E3"/>
            <w:noWrap/>
            <w:vAlign w:val="bottom"/>
            <w:hideMark/>
          </w:tcPr>
          <w:p w14:paraId="5E5BB80B" w14:textId="77777777" w:rsidR="00994F1C" w:rsidRPr="00994F1C" w:rsidRDefault="00994F1C" w:rsidP="00994F1C">
            <w:pPr>
              <w:jc w:val="center"/>
              <w:rPr>
                <w:rFonts w:ascii="Arial" w:hAnsi="Arial" w:cs="Arial"/>
                <w:b/>
                <w:bCs/>
              </w:rPr>
            </w:pPr>
            <w:r w:rsidRPr="00994F1C">
              <w:rPr>
                <w:rFonts w:ascii="Arial" w:hAnsi="Arial" w:cs="Arial"/>
                <w:b/>
                <w:bCs/>
              </w:rPr>
              <w:t>Prof Max</w:t>
            </w:r>
          </w:p>
        </w:tc>
        <w:tc>
          <w:tcPr>
            <w:tcW w:w="1556" w:type="dxa"/>
            <w:tcBorders>
              <w:top w:val="nil"/>
              <w:left w:val="nil"/>
              <w:bottom w:val="nil"/>
              <w:right w:val="nil"/>
            </w:tcBorders>
            <w:shd w:val="clear" w:color="auto" w:fill="auto"/>
            <w:noWrap/>
            <w:vAlign w:val="bottom"/>
            <w:hideMark/>
          </w:tcPr>
          <w:p w14:paraId="7FB0707C" w14:textId="77777777" w:rsidR="00994F1C" w:rsidRPr="00994F1C" w:rsidRDefault="00994F1C" w:rsidP="00994F1C">
            <w:pPr>
              <w:jc w:val="center"/>
              <w:rPr>
                <w:rFonts w:ascii="Arial" w:hAnsi="Arial" w:cs="Arial"/>
                <w:b/>
                <w:bCs/>
              </w:rPr>
            </w:pPr>
          </w:p>
        </w:tc>
        <w:tc>
          <w:tcPr>
            <w:tcW w:w="2696" w:type="dxa"/>
            <w:tcBorders>
              <w:top w:val="nil"/>
              <w:left w:val="nil"/>
              <w:bottom w:val="nil"/>
              <w:right w:val="nil"/>
            </w:tcBorders>
            <w:shd w:val="clear" w:color="auto" w:fill="auto"/>
            <w:noWrap/>
            <w:vAlign w:val="bottom"/>
            <w:hideMark/>
          </w:tcPr>
          <w:p w14:paraId="2ED833DE" w14:textId="77777777" w:rsidR="00994F1C" w:rsidRPr="00994F1C" w:rsidRDefault="00994F1C" w:rsidP="00994F1C">
            <w:pPr>
              <w:jc w:val="center"/>
            </w:pPr>
          </w:p>
        </w:tc>
      </w:tr>
      <w:tr w:rsidR="00994F1C" w:rsidRPr="00994F1C" w14:paraId="58669523" w14:textId="77777777" w:rsidTr="0047608C">
        <w:trPr>
          <w:trHeight w:val="255"/>
          <w:jc w:val="center"/>
        </w:trPr>
        <w:tc>
          <w:tcPr>
            <w:tcW w:w="536" w:type="dxa"/>
            <w:tcBorders>
              <w:top w:val="nil"/>
              <w:left w:val="nil"/>
              <w:bottom w:val="nil"/>
              <w:right w:val="nil"/>
            </w:tcBorders>
            <w:shd w:val="clear" w:color="auto" w:fill="auto"/>
            <w:noWrap/>
            <w:vAlign w:val="bottom"/>
            <w:hideMark/>
          </w:tcPr>
          <w:p w14:paraId="43B6155C" w14:textId="77777777" w:rsidR="00994F1C" w:rsidRPr="00994F1C" w:rsidRDefault="00994F1C" w:rsidP="00994F1C"/>
        </w:tc>
        <w:tc>
          <w:tcPr>
            <w:tcW w:w="956" w:type="dxa"/>
            <w:tcBorders>
              <w:top w:val="nil"/>
              <w:left w:val="single" w:sz="8" w:space="0" w:color="auto"/>
              <w:bottom w:val="single" w:sz="4" w:space="0" w:color="auto"/>
              <w:right w:val="single" w:sz="4" w:space="0" w:color="auto"/>
            </w:tcBorders>
            <w:shd w:val="clear" w:color="000000" w:fill="E3E3E3"/>
            <w:noWrap/>
            <w:vAlign w:val="bottom"/>
            <w:hideMark/>
          </w:tcPr>
          <w:p w14:paraId="3B5E50B3" w14:textId="77777777" w:rsidR="00994F1C" w:rsidRPr="00994F1C" w:rsidRDefault="00994F1C" w:rsidP="00994F1C">
            <w:pPr>
              <w:rPr>
                <w:rFonts w:ascii="Arial" w:hAnsi="Arial" w:cs="Arial"/>
              </w:rPr>
            </w:pPr>
            <w:r w:rsidRPr="00994F1C">
              <w:rPr>
                <w:rFonts w:ascii="Arial" w:hAnsi="Arial" w:cs="Arial"/>
              </w:rPr>
              <w:t> </w:t>
            </w:r>
          </w:p>
        </w:tc>
        <w:tc>
          <w:tcPr>
            <w:tcW w:w="816" w:type="dxa"/>
            <w:tcBorders>
              <w:top w:val="nil"/>
              <w:left w:val="nil"/>
              <w:bottom w:val="single" w:sz="4" w:space="0" w:color="auto"/>
              <w:right w:val="single" w:sz="4" w:space="0" w:color="auto"/>
            </w:tcBorders>
            <w:shd w:val="clear" w:color="000000" w:fill="E3E3E3"/>
            <w:noWrap/>
            <w:vAlign w:val="bottom"/>
            <w:hideMark/>
          </w:tcPr>
          <w:p w14:paraId="2C4ABA8C" w14:textId="77777777" w:rsidR="00994F1C" w:rsidRPr="00994F1C" w:rsidRDefault="00994F1C" w:rsidP="00994F1C">
            <w:pPr>
              <w:jc w:val="center"/>
              <w:rPr>
                <w:rFonts w:ascii="Arial" w:hAnsi="Arial" w:cs="Arial"/>
                <w:b/>
                <w:bCs/>
              </w:rPr>
            </w:pPr>
            <w:proofErr w:type="gramStart"/>
            <w:r w:rsidRPr="00994F1C">
              <w:rPr>
                <w:rFonts w:ascii="Arial" w:hAnsi="Arial" w:cs="Arial"/>
                <w:b/>
                <w:bCs/>
              </w:rPr>
              <w:t>site</w:t>
            </w:r>
            <w:proofErr w:type="gramEnd"/>
          </w:p>
        </w:tc>
        <w:tc>
          <w:tcPr>
            <w:tcW w:w="876" w:type="dxa"/>
            <w:tcBorders>
              <w:top w:val="nil"/>
              <w:left w:val="nil"/>
              <w:bottom w:val="single" w:sz="4" w:space="0" w:color="auto"/>
              <w:right w:val="single" w:sz="4" w:space="0" w:color="auto"/>
            </w:tcBorders>
            <w:shd w:val="clear" w:color="000000" w:fill="E3E3E3"/>
            <w:noWrap/>
            <w:vAlign w:val="bottom"/>
            <w:hideMark/>
          </w:tcPr>
          <w:p w14:paraId="49E34654" w14:textId="77777777" w:rsidR="00994F1C" w:rsidRPr="00994F1C" w:rsidRDefault="00994F1C" w:rsidP="00994F1C">
            <w:pPr>
              <w:jc w:val="center"/>
              <w:rPr>
                <w:rFonts w:ascii="Arial" w:hAnsi="Arial" w:cs="Arial"/>
                <w:b/>
                <w:bCs/>
              </w:rPr>
            </w:pPr>
            <w:r w:rsidRPr="00994F1C">
              <w:rPr>
                <w:rFonts w:ascii="Arial" w:hAnsi="Arial" w:cs="Arial"/>
                <w:b/>
                <w:bCs/>
              </w:rPr>
              <w:t>(</w:t>
            </w:r>
            <w:proofErr w:type="gramStart"/>
            <w:r w:rsidRPr="00994F1C">
              <w:rPr>
                <w:rFonts w:ascii="Arial" w:hAnsi="Arial" w:cs="Arial"/>
                <w:b/>
                <w:bCs/>
              </w:rPr>
              <w:t>m</w:t>
            </w:r>
            <w:proofErr w:type="gramEnd"/>
            <w:r w:rsidRPr="00994F1C">
              <w:rPr>
                <w:rFonts w:ascii="Arial" w:hAnsi="Arial" w:cs="Arial"/>
                <w:b/>
                <w:bCs/>
              </w:rPr>
              <w:t>)</w:t>
            </w:r>
          </w:p>
        </w:tc>
        <w:tc>
          <w:tcPr>
            <w:tcW w:w="1256" w:type="dxa"/>
            <w:tcBorders>
              <w:top w:val="nil"/>
              <w:left w:val="nil"/>
              <w:bottom w:val="single" w:sz="4" w:space="0" w:color="auto"/>
              <w:right w:val="single" w:sz="4" w:space="0" w:color="auto"/>
            </w:tcBorders>
            <w:shd w:val="clear" w:color="000000" w:fill="E3E3E3"/>
            <w:noWrap/>
            <w:vAlign w:val="bottom"/>
            <w:hideMark/>
          </w:tcPr>
          <w:p w14:paraId="2F0DEA92" w14:textId="77777777" w:rsidR="00994F1C" w:rsidRPr="00994F1C" w:rsidRDefault="00994F1C" w:rsidP="00994F1C">
            <w:pPr>
              <w:jc w:val="center"/>
              <w:rPr>
                <w:rFonts w:ascii="Arial" w:hAnsi="Arial" w:cs="Arial"/>
                <w:b/>
                <w:bCs/>
              </w:rPr>
            </w:pPr>
            <w:r w:rsidRPr="00994F1C">
              <w:rPr>
                <w:rFonts w:ascii="Arial" w:hAnsi="Arial" w:cs="Arial"/>
                <w:b/>
                <w:bCs/>
              </w:rPr>
              <w:t>(</w:t>
            </w:r>
            <w:proofErr w:type="gramStart"/>
            <w:r w:rsidRPr="00994F1C">
              <w:rPr>
                <w:rFonts w:ascii="Arial" w:hAnsi="Arial" w:cs="Arial"/>
                <w:b/>
                <w:bCs/>
              </w:rPr>
              <w:t>m</w:t>
            </w:r>
            <w:proofErr w:type="gramEnd"/>
            <w:r w:rsidRPr="00994F1C">
              <w:rPr>
                <w:rFonts w:ascii="Arial" w:hAnsi="Arial" w:cs="Arial"/>
                <w:b/>
                <w:bCs/>
              </w:rPr>
              <w:t>)</w:t>
            </w:r>
          </w:p>
        </w:tc>
        <w:tc>
          <w:tcPr>
            <w:tcW w:w="1396" w:type="dxa"/>
            <w:tcBorders>
              <w:top w:val="nil"/>
              <w:left w:val="nil"/>
              <w:bottom w:val="single" w:sz="4" w:space="0" w:color="auto"/>
              <w:right w:val="single" w:sz="8" w:space="0" w:color="auto"/>
            </w:tcBorders>
            <w:shd w:val="clear" w:color="000000" w:fill="E3E3E3"/>
            <w:noWrap/>
            <w:vAlign w:val="bottom"/>
            <w:hideMark/>
          </w:tcPr>
          <w:p w14:paraId="43ECA5A7" w14:textId="77777777" w:rsidR="00994F1C" w:rsidRPr="00994F1C" w:rsidRDefault="00994F1C" w:rsidP="00994F1C">
            <w:pPr>
              <w:jc w:val="center"/>
              <w:rPr>
                <w:rFonts w:ascii="Arial" w:hAnsi="Arial" w:cs="Arial"/>
                <w:b/>
                <w:bCs/>
              </w:rPr>
            </w:pPr>
            <w:r w:rsidRPr="00994F1C">
              <w:rPr>
                <w:rFonts w:ascii="Arial" w:hAnsi="Arial" w:cs="Arial"/>
                <w:b/>
                <w:bCs/>
              </w:rPr>
              <w:t>(</w:t>
            </w:r>
            <w:proofErr w:type="gramStart"/>
            <w:r w:rsidRPr="00994F1C">
              <w:rPr>
                <w:rFonts w:ascii="Arial" w:hAnsi="Arial" w:cs="Arial"/>
                <w:b/>
                <w:bCs/>
              </w:rPr>
              <w:t>m</w:t>
            </w:r>
            <w:proofErr w:type="gramEnd"/>
            <w:r w:rsidRPr="00994F1C">
              <w:rPr>
                <w:rFonts w:ascii="Arial" w:hAnsi="Arial" w:cs="Arial"/>
                <w:b/>
                <w:bCs/>
              </w:rPr>
              <w:t>)</w:t>
            </w:r>
          </w:p>
        </w:tc>
        <w:tc>
          <w:tcPr>
            <w:tcW w:w="1556" w:type="dxa"/>
            <w:tcBorders>
              <w:top w:val="nil"/>
              <w:left w:val="nil"/>
              <w:bottom w:val="nil"/>
              <w:right w:val="nil"/>
            </w:tcBorders>
            <w:shd w:val="clear" w:color="auto" w:fill="auto"/>
            <w:noWrap/>
            <w:vAlign w:val="bottom"/>
            <w:hideMark/>
          </w:tcPr>
          <w:p w14:paraId="689BBD80" w14:textId="77777777" w:rsidR="00994F1C" w:rsidRPr="00994F1C" w:rsidRDefault="00994F1C" w:rsidP="00994F1C">
            <w:pPr>
              <w:jc w:val="center"/>
              <w:rPr>
                <w:rFonts w:ascii="Arial" w:hAnsi="Arial" w:cs="Arial"/>
                <w:b/>
                <w:bCs/>
              </w:rPr>
            </w:pPr>
          </w:p>
        </w:tc>
        <w:tc>
          <w:tcPr>
            <w:tcW w:w="2696" w:type="dxa"/>
            <w:tcBorders>
              <w:top w:val="nil"/>
              <w:left w:val="nil"/>
              <w:bottom w:val="nil"/>
              <w:right w:val="nil"/>
            </w:tcBorders>
            <w:shd w:val="clear" w:color="auto" w:fill="auto"/>
            <w:noWrap/>
            <w:vAlign w:val="bottom"/>
            <w:hideMark/>
          </w:tcPr>
          <w:p w14:paraId="39C1BC6E" w14:textId="77777777" w:rsidR="00994F1C" w:rsidRPr="00994F1C" w:rsidRDefault="00994F1C" w:rsidP="00994F1C">
            <w:pPr>
              <w:jc w:val="center"/>
            </w:pPr>
          </w:p>
        </w:tc>
      </w:tr>
      <w:tr w:rsidR="00994F1C" w:rsidRPr="00994F1C" w14:paraId="57285469" w14:textId="77777777" w:rsidTr="0047608C">
        <w:trPr>
          <w:trHeight w:val="270"/>
          <w:jc w:val="center"/>
        </w:trPr>
        <w:tc>
          <w:tcPr>
            <w:tcW w:w="536" w:type="dxa"/>
            <w:tcBorders>
              <w:top w:val="nil"/>
              <w:left w:val="nil"/>
              <w:bottom w:val="nil"/>
              <w:right w:val="nil"/>
            </w:tcBorders>
            <w:shd w:val="clear" w:color="auto" w:fill="auto"/>
            <w:noWrap/>
            <w:vAlign w:val="bottom"/>
            <w:hideMark/>
          </w:tcPr>
          <w:p w14:paraId="72743CFF" w14:textId="77777777" w:rsidR="00994F1C" w:rsidRPr="00994F1C" w:rsidRDefault="00994F1C" w:rsidP="00994F1C"/>
        </w:tc>
        <w:tc>
          <w:tcPr>
            <w:tcW w:w="956" w:type="dxa"/>
            <w:tcBorders>
              <w:top w:val="nil"/>
              <w:left w:val="single" w:sz="8" w:space="0" w:color="auto"/>
              <w:bottom w:val="single" w:sz="8" w:space="0" w:color="auto"/>
              <w:right w:val="single" w:sz="4" w:space="0" w:color="auto"/>
            </w:tcBorders>
            <w:shd w:val="clear" w:color="auto" w:fill="auto"/>
            <w:noWrap/>
            <w:vAlign w:val="bottom"/>
            <w:hideMark/>
          </w:tcPr>
          <w:p w14:paraId="7055084E" w14:textId="77777777" w:rsidR="00994F1C" w:rsidRPr="00994F1C" w:rsidRDefault="00994F1C" w:rsidP="00994F1C">
            <w:pPr>
              <w:jc w:val="center"/>
              <w:rPr>
                <w:rFonts w:ascii="Arial" w:hAnsi="Arial" w:cs="Arial"/>
              </w:rPr>
            </w:pPr>
            <w:proofErr w:type="gramStart"/>
            <w:r w:rsidRPr="00994F1C">
              <w:rPr>
                <w:rFonts w:ascii="Arial" w:hAnsi="Arial" w:cs="Arial"/>
              </w:rPr>
              <w:t>pt</w:t>
            </w:r>
            <w:proofErr w:type="gramEnd"/>
            <w:r w:rsidRPr="00994F1C">
              <w:rPr>
                <w:rFonts w:ascii="Arial" w:hAnsi="Arial" w:cs="Arial"/>
              </w:rPr>
              <w:t xml:space="preserve"> 20 T1</w:t>
            </w:r>
          </w:p>
        </w:tc>
        <w:tc>
          <w:tcPr>
            <w:tcW w:w="816" w:type="dxa"/>
            <w:tcBorders>
              <w:top w:val="nil"/>
              <w:left w:val="nil"/>
              <w:bottom w:val="single" w:sz="8" w:space="0" w:color="auto"/>
              <w:right w:val="single" w:sz="4" w:space="0" w:color="auto"/>
            </w:tcBorders>
            <w:shd w:val="clear" w:color="auto" w:fill="auto"/>
            <w:noWrap/>
            <w:vAlign w:val="bottom"/>
            <w:hideMark/>
          </w:tcPr>
          <w:p w14:paraId="092C9A57" w14:textId="063395EF" w:rsidR="00994F1C" w:rsidRPr="00994F1C" w:rsidRDefault="00994F1C" w:rsidP="00994F1C">
            <w:pPr>
              <w:jc w:val="center"/>
              <w:rPr>
                <w:rFonts w:ascii="Arial" w:hAnsi="Arial" w:cs="Arial"/>
              </w:rPr>
            </w:pPr>
            <w:r w:rsidRPr="00994F1C">
              <w:rPr>
                <w:rFonts w:ascii="Arial" w:hAnsi="Arial" w:cs="Arial"/>
              </w:rPr>
              <w:t>SE</w:t>
            </w:r>
            <w:r w:rsidR="00035571">
              <w:rPr>
                <w:rFonts w:ascii="Arial" w:hAnsi="Arial" w:cs="Arial"/>
              </w:rPr>
              <w:t>1</w:t>
            </w:r>
          </w:p>
        </w:tc>
        <w:tc>
          <w:tcPr>
            <w:tcW w:w="876" w:type="dxa"/>
            <w:tcBorders>
              <w:top w:val="nil"/>
              <w:left w:val="nil"/>
              <w:bottom w:val="single" w:sz="8" w:space="0" w:color="auto"/>
              <w:right w:val="single" w:sz="4" w:space="0" w:color="auto"/>
            </w:tcBorders>
            <w:shd w:val="clear" w:color="auto" w:fill="auto"/>
            <w:noWrap/>
            <w:vAlign w:val="bottom"/>
            <w:hideMark/>
          </w:tcPr>
          <w:p w14:paraId="0F29B4C7" w14:textId="504F6FEF" w:rsidR="00994F1C" w:rsidRPr="00994F1C" w:rsidRDefault="00035571" w:rsidP="00994F1C">
            <w:pPr>
              <w:jc w:val="center"/>
              <w:rPr>
                <w:rFonts w:ascii="Arial" w:hAnsi="Arial" w:cs="Arial"/>
              </w:rPr>
            </w:pPr>
            <w:r>
              <w:rPr>
                <w:rFonts w:ascii="Arial" w:hAnsi="Arial" w:cs="Arial"/>
              </w:rPr>
              <w:t>4</w:t>
            </w:r>
            <w:r w:rsidR="00994F1C" w:rsidRPr="00994F1C">
              <w:rPr>
                <w:rFonts w:ascii="Arial" w:hAnsi="Arial" w:cs="Arial"/>
              </w:rPr>
              <w:t>0</w:t>
            </w:r>
          </w:p>
        </w:tc>
        <w:tc>
          <w:tcPr>
            <w:tcW w:w="1256" w:type="dxa"/>
            <w:tcBorders>
              <w:top w:val="nil"/>
              <w:left w:val="nil"/>
              <w:bottom w:val="single" w:sz="8" w:space="0" w:color="auto"/>
              <w:right w:val="single" w:sz="4" w:space="0" w:color="auto"/>
            </w:tcBorders>
            <w:shd w:val="clear" w:color="auto" w:fill="auto"/>
            <w:noWrap/>
            <w:vAlign w:val="bottom"/>
            <w:hideMark/>
          </w:tcPr>
          <w:p w14:paraId="4E090079" w14:textId="3A302B1E" w:rsidR="00994F1C" w:rsidRPr="00994F1C" w:rsidRDefault="00035571" w:rsidP="00994F1C">
            <w:pPr>
              <w:jc w:val="center"/>
              <w:rPr>
                <w:rFonts w:ascii="Arial" w:hAnsi="Arial" w:cs="Arial"/>
              </w:rPr>
            </w:pPr>
            <w:r>
              <w:rPr>
                <w:rFonts w:ascii="Arial" w:hAnsi="Arial" w:cs="Arial"/>
              </w:rPr>
              <w:t>6</w:t>
            </w:r>
            <w:r w:rsidR="00994F1C" w:rsidRPr="00994F1C">
              <w:rPr>
                <w:rFonts w:ascii="Arial" w:hAnsi="Arial" w:cs="Arial"/>
              </w:rPr>
              <w:t>0</w:t>
            </w:r>
          </w:p>
        </w:tc>
        <w:tc>
          <w:tcPr>
            <w:tcW w:w="1396" w:type="dxa"/>
            <w:tcBorders>
              <w:top w:val="nil"/>
              <w:left w:val="nil"/>
              <w:bottom w:val="single" w:sz="8" w:space="0" w:color="auto"/>
              <w:right w:val="single" w:sz="8" w:space="0" w:color="auto"/>
            </w:tcBorders>
            <w:shd w:val="clear" w:color="auto" w:fill="auto"/>
            <w:noWrap/>
            <w:vAlign w:val="bottom"/>
            <w:hideMark/>
          </w:tcPr>
          <w:p w14:paraId="4A63F50D" w14:textId="598C8E85" w:rsidR="00994F1C" w:rsidRPr="00994F1C" w:rsidRDefault="00994F1C" w:rsidP="00994F1C">
            <w:pPr>
              <w:jc w:val="center"/>
              <w:rPr>
                <w:rFonts w:ascii="Arial" w:hAnsi="Arial" w:cs="Arial"/>
              </w:rPr>
            </w:pPr>
            <w:r w:rsidRPr="00994F1C">
              <w:rPr>
                <w:rFonts w:ascii="Arial" w:hAnsi="Arial" w:cs="Arial"/>
              </w:rPr>
              <w:t>9</w:t>
            </w:r>
            <w:r w:rsidR="00035571">
              <w:rPr>
                <w:rFonts w:ascii="Arial" w:hAnsi="Arial" w:cs="Arial"/>
              </w:rPr>
              <w:t>0</w:t>
            </w:r>
          </w:p>
        </w:tc>
        <w:tc>
          <w:tcPr>
            <w:tcW w:w="1556" w:type="dxa"/>
            <w:tcBorders>
              <w:top w:val="nil"/>
              <w:left w:val="nil"/>
              <w:bottom w:val="nil"/>
              <w:right w:val="nil"/>
            </w:tcBorders>
            <w:shd w:val="clear" w:color="auto" w:fill="auto"/>
            <w:noWrap/>
            <w:vAlign w:val="bottom"/>
            <w:hideMark/>
          </w:tcPr>
          <w:p w14:paraId="77BCDE6B" w14:textId="77777777" w:rsidR="00994F1C" w:rsidRPr="00994F1C" w:rsidRDefault="00994F1C" w:rsidP="00994F1C">
            <w:pPr>
              <w:jc w:val="center"/>
              <w:rPr>
                <w:rFonts w:ascii="Arial" w:hAnsi="Arial" w:cs="Arial"/>
              </w:rPr>
            </w:pPr>
          </w:p>
        </w:tc>
        <w:tc>
          <w:tcPr>
            <w:tcW w:w="2696" w:type="dxa"/>
            <w:tcBorders>
              <w:top w:val="nil"/>
              <w:left w:val="nil"/>
              <w:bottom w:val="nil"/>
              <w:right w:val="nil"/>
            </w:tcBorders>
            <w:shd w:val="clear" w:color="auto" w:fill="auto"/>
            <w:noWrap/>
            <w:vAlign w:val="bottom"/>
            <w:hideMark/>
          </w:tcPr>
          <w:p w14:paraId="23ADA1E3" w14:textId="77777777" w:rsidR="00994F1C" w:rsidRPr="00994F1C" w:rsidRDefault="00994F1C" w:rsidP="00994F1C">
            <w:pPr>
              <w:jc w:val="center"/>
            </w:pPr>
          </w:p>
        </w:tc>
      </w:tr>
      <w:tr w:rsidR="00994F1C" w:rsidRPr="00994F1C" w14:paraId="14E5BE07" w14:textId="77777777" w:rsidTr="0047608C">
        <w:trPr>
          <w:trHeight w:val="255"/>
          <w:jc w:val="center"/>
        </w:trPr>
        <w:tc>
          <w:tcPr>
            <w:tcW w:w="536" w:type="dxa"/>
            <w:tcBorders>
              <w:top w:val="nil"/>
              <w:left w:val="nil"/>
              <w:bottom w:val="nil"/>
              <w:right w:val="nil"/>
            </w:tcBorders>
            <w:shd w:val="clear" w:color="auto" w:fill="auto"/>
            <w:noWrap/>
            <w:vAlign w:val="bottom"/>
            <w:hideMark/>
          </w:tcPr>
          <w:p w14:paraId="413B1CE8" w14:textId="77777777" w:rsidR="00994F1C" w:rsidRPr="00994F1C" w:rsidRDefault="00994F1C" w:rsidP="00994F1C"/>
        </w:tc>
        <w:tc>
          <w:tcPr>
            <w:tcW w:w="956" w:type="dxa"/>
            <w:tcBorders>
              <w:top w:val="nil"/>
              <w:left w:val="nil"/>
              <w:bottom w:val="nil"/>
              <w:right w:val="nil"/>
            </w:tcBorders>
            <w:shd w:val="clear" w:color="auto" w:fill="auto"/>
            <w:noWrap/>
            <w:vAlign w:val="bottom"/>
            <w:hideMark/>
          </w:tcPr>
          <w:p w14:paraId="13D0C52E" w14:textId="77777777" w:rsidR="00994F1C" w:rsidRPr="00994F1C" w:rsidRDefault="00994F1C" w:rsidP="00994F1C"/>
        </w:tc>
        <w:tc>
          <w:tcPr>
            <w:tcW w:w="816" w:type="dxa"/>
            <w:tcBorders>
              <w:top w:val="nil"/>
              <w:left w:val="nil"/>
              <w:bottom w:val="nil"/>
              <w:right w:val="nil"/>
            </w:tcBorders>
            <w:shd w:val="clear" w:color="auto" w:fill="auto"/>
            <w:noWrap/>
            <w:vAlign w:val="bottom"/>
            <w:hideMark/>
          </w:tcPr>
          <w:p w14:paraId="4B292178" w14:textId="77777777" w:rsidR="00994F1C" w:rsidRPr="00994F1C" w:rsidRDefault="00994F1C" w:rsidP="00994F1C"/>
        </w:tc>
        <w:tc>
          <w:tcPr>
            <w:tcW w:w="876" w:type="dxa"/>
            <w:tcBorders>
              <w:top w:val="nil"/>
              <w:left w:val="nil"/>
              <w:bottom w:val="nil"/>
              <w:right w:val="nil"/>
            </w:tcBorders>
            <w:shd w:val="clear" w:color="auto" w:fill="auto"/>
            <w:noWrap/>
            <w:vAlign w:val="bottom"/>
            <w:hideMark/>
          </w:tcPr>
          <w:p w14:paraId="03F5D56F" w14:textId="77777777" w:rsidR="00994F1C" w:rsidRPr="00994F1C" w:rsidRDefault="00994F1C" w:rsidP="00994F1C"/>
        </w:tc>
        <w:tc>
          <w:tcPr>
            <w:tcW w:w="1256" w:type="dxa"/>
            <w:tcBorders>
              <w:top w:val="nil"/>
              <w:left w:val="nil"/>
              <w:bottom w:val="nil"/>
              <w:right w:val="nil"/>
            </w:tcBorders>
            <w:shd w:val="clear" w:color="auto" w:fill="auto"/>
            <w:noWrap/>
            <w:vAlign w:val="bottom"/>
            <w:hideMark/>
          </w:tcPr>
          <w:p w14:paraId="0909B8D4" w14:textId="77777777" w:rsidR="00994F1C" w:rsidRPr="00994F1C" w:rsidRDefault="00994F1C" w:rsidP="00994F1C"/>
        </w:tc>
        <w:tc>
          <w:tcPr>
            <w:tcW w:w="1396" w:type="dxa"/>
            <w:tcBorders>
              <w:top w:val="nil"/>
              <w:left w:val="nil"/>
              <w:bottom w:val="nil"/>
              <w:right w:val="nil"/>
            </w:tcBorders>
            <w:shd w:val="clear" w:color="auto" w:fill="auto"/>
            <w:noWrap/>
            <w:vAlign w:val="bottom"/>
            <w:hideMark/>
          </w:tcPr>
          <w:p w14:paraId="550444A7" w14:textId="77777777" w:rsidR="00994F1C" w:rsidRPr="00994F1C" w:rsidRDefault="00994F1C" w:rsidP="00994F1C">
            <w:pPr>
              <w:jc w:val="center"/>
            </w:pPr>
          </w:p>
        </w:tc>
        <w:tc>
          <w:tcPr>
            <w:tcW w:w="1556" w:type="dxa"/>
            <w:tcBorders>
              <w:top w:val="nil"/>
              <w:left w:val="nil"/>
              <w:bottom w:val="nil"/>
              <w:right w:val="nil"/>
            </w:tcBorders>
            <w:shd w:val="clear" w:color="auto" w:fill="auto"/>
            <w:noWrap/>
            <w:vAlign w:val="bottom"/>
            <w:hideMark/>
          </w:tcPr>
          <w:p w14:paraId="1FCA97E2" w14:textId="77777777" w:rsidR="00994F1C" w:rsidRPr="00994F1C" w:rsidRDefault="00994F1C" w:rsidP="00994F1C">
            <w:pPr>
              <w:jc w:val="center"/>
            </w:pPr>
          </w:p>
        </w:tc>
        <w:tc>
          <w:tcPr>
            <w:tcW w:w="2696" w:type="dxa"/>
            <w:tcBorders>
              <w:top w:val="nil"/>
              <w:left w:val="nil"/>
              <w:bottom w:val="nil"/>
              <w:right w:val="nil"/>
            </w:tcBorders>
            <w:shd w:val="clear" w:color="auto" w:fill="auto"/>
            <w:noWrap/>
            <w:vAlign w:val="bottom"/>
            <w:hideMark/>
          </w:tcPr>
          <w:p w14:paraId="3A316B14" w14:textId="77777777" w:rsidR="00994F1C" w:rsidRPr="00994F1C" w:rsidRDefault="00994F1C" w:rsidP="00994F1C">
            <w:pPr>
              <w:jc w:val="center"/>
            </w:pPr>
          </w:p>
        </w:tc>
      </w:tr>
    </w:tbl>
    <w:p w14:paraId="7AF676D3" w14:textId="5C396BFF" w:rsidR="00994F1C" w:rsidRDefault="00994F1C" w:rsidP="00376E64">
      <w:pPr>
        <w:jc w:val="both"/>
        <w:rPr>
          <w:rFonts w:ascii="Haettenschweiler" w:hAnsi="Haettenschweiler"/>
          <w:sz w:val="26"/>
        </w:rPr>
      </w:pPr>
    </w:p>
    <w:p w14:paraId="21F0EC7B" w14:textId="77777777" w:rsidR="00994F1C" w:rsidRDefault="00994F1C" w:rsidP="00376E64">
      <w:pPr>
        <w:jc w:val="both"/>
        <w:rPr>
          <w:rFonts w:ascii="Haettenschweiler" w:hAnsi="Haettenschweiler"/>
          <w:sz w:val="26"/>
        </w:rPr>
      </w:pPr>
    </w:p>
    <w:p w14:paraId="1603DF7C" w14:textId="3B100929" w:rsidR="00376E64" w:rsidRDefault="0047608C" w:rsidP="00376E64">
      <w:pPr>
        <w:jc w:val="both"/>
        <w:rPr>
          <w:sz w:val="26"/>
        </w:rPr>
      </w:pPr>
      <w:r>
        <w:rPr>
          <w:rFonts w:ascii="Haettenschweiler" w:hAnsi="Haettenschweiler"/>
          <w:sz w:val="26"/>
        </w:rPr>
        <w:t>Exécution du forage</w:t>
      </w:r>
    </w:p>
    <w:p w14:paraId="0ECE639B" w14:textId="77777777" w:rsidR="00843AB3" w:rsidRPr="00843AB3" w:rsidRDefault="00843AB3" w:rsidP="00843AB3">
      <w:pPr>
        <w:rPr>
          <w:iCs/>
          <w:sz w:val="24"/>
          <w:szCs w:val="24"/>
          <w:u w:val="single"/>
        </w:rPr>
      </w:pPr>
      <w:r w:rsidRPr="00843AB3">
        <w:rPr>
          <w:iCs/>
          <w:sz w:val="24"/>
          <w:szCs w:val="24"/>
          <w:u w:val="single"/>
        </w:rPr>
        <w:t>Forage dans les terrains tendres</w:t>
      </w:r>
    </w:p>
    <w:p w14:paraId="1ECFF07A" w14:textId="56F926AA" w:rsidR="00843AB3" w:rsidRPr="00843AB3" w:rsidRDefault="00843AB3" w:rsidP="00843AB3">
      <w:pPr>
        <w:rPr>
          <w:bCs/>
          <w:iCs/>
          <w:sz w:val="24"/>
          <w:szCs w:val="24"/>
        </w:rPr>
      </w:pPr>
      <w:r w:rsidRPr="00843AB3">
        <w:rPr>
          <w:bCs/>
          <w:iCs/>
          <w:sz w:val="24"/>
          <w:szCs w:val="24"/>
        </w:rPr>
        <w:t xml:space="preserve">La foration a commencé par l’installation de la foreuse à la verticale du site implanté et par la mesure de la verticalité. Dans les formations non consolidées, tendres, le forage jusqu’au toit du socle s’est fait au ROTARY. L’outil est un </w:t>
      </w:r>
      <w:proofErr w:type="spellStart"/>
      <w:r w:rsidRPr="00843AB3">
        <w:rPr>
          <w:bCs/>
          <w:iCs/>
          <w:sz w:val="24"/>
          <w:szCs w:val="24"/>
        </w:rPr>
        <w:t>trilame</w:t>
      </w:r>
      <w:proofErr w:type="spellEnd"/>
      <w:r w:rsidRPr="00843AB3">
        <w:rPr>
          <w:bCs/>
          <w:iCs/>
          <w:sz w:val="24"/>
          <w:szCs w:val="24"/>
        </w:rPr>
        <w:t xml:space="preserve"> de diamètre 9’’7/8. Ainsi l’altération obtenu est 33.57m</w:t>
      </w:r>
      <w:r>
        <w:rPr>
          <w:bCs/>
          <w:iCs/>
          <w:sz w:val="24"/>
          <w:szCs w:val="24"/>
        </w:rPr>
        <w:t>.</w:t>
      </w:r>
    </w:p>
    <w:p w14:paraId="308E0068" w14:textId="77777777" w:rsidR="00843AB3" w:rsidRDefault="00843AB3" w:rsidP="00843AB3">
      <w:pPr>
        <w:rPr>
          <w:iCs/>
          <w:sz w:val="24"/>
          <w:szCs w:val="24"/>
        </w:rPr>
      </w:pPr>
    </w:p>
    <w:p w14:paraId="7A9382E9" w14:textId="190E11F0" w:rsidR="00843AB3" w:rsidRPr="00843AB3" w:rsidRDefault="00843AB3" w:rsidP="00843AB3">
      <w:pPr>
        <w:rPr>
          <w:iCs/>
          <w:sz w:val="24"/>
          <w:szCs w:val="24"/>
        </w:rPr>
      </w:pPr>
      <w:r w:rsidRPr="00843AB3">
        <w:rPr>
          <w:iCs/>
          <w:sz w:val="24"/>
          <w:szCs w:val="24"/>
        </w:rPr>
        <w:t xml:space="preserve">Un tubage de protection de diamètre intérieur minimum 7’’ </w:t>
      </w:r>
      <w:r>
        <w:rPr>
          <w:iCs/>
          <w:sz w:val="24"/>
          <w:szCs w:val="24"/>
        </w:rPr>
        <w:t>a été</w:t>
      </w:r>
      <w:r w:rsidRPr="00843AB3">
        <w:rPr>
          <w:iCs/>
          <w:sz w:val="24"/>
          <w:szCs w:val="24"/>
        </w:rPr>
        <w:t xml:space="preserve"> posé pour maintenir les parois du forage dans les terrains tendres et permettre la poursuite à l’air dans le socle. Ce tubage </w:t>
      </w:r>
      <w:r>
        <w:rPr>
          <w:iCs/>
          <w:sz w:val="24"/>
          <w:szCs w:val="24"/>
        </w:rPr>
        <w:t xml:space="preserve">a été </w:t>
      </w:r>
      <w:r w:rsidRPr="00843AB3">
        <w:rPr>
          <w:iCs/>
          <w:sz w:val="24"/>
          <w:szCs w:val="24"/>
        </w:rPr>
        <w:t>correctement ancré dans le socle.</w:t>
      </w:r>
    </w:p>
    <w:p w14:paraId="08121F88" w14:textId="77777777" w:rsidR="00843AB3" w:rsidRPr="00843AB3" w:rsidRDefault="00843AB3" w:rsidP="00843AB3">
      <w:pPr>
        <w:rPr>
          <w:iCs/>
          <w:sz w:val="24"/>
          <w:szCs w:val="24"/>
        </w:rPr>
      </w:pPr>
    </w:p>
    <w:p w14:paraId="3A5053B0" w14:textId="77777777" w:rsidR="00843AB3" w:rsidRPr="00843AB3" w:rsidRDefault="00843AB3" w:rsidP="00843AB3">
      <w:pPr>
        <w:rPr>
          <w:iCs/>
          <w:sz w:val="24"/>
          <w:szCs w:val="24"/>
          <w:u w:val="single"/>
        </w:rPr>
      </w:pPr>
      <w:r w:rsidRPr="00843AB3">
        <w:rPr>
          <w:iCs/>
          <w:sz w:val="24"/>
          <w:szCs w:val="24"/>
          <w:u w:val="single"/>
        </w:rPr>
        <w:t>Forage dans le socle</w:t>
      </w:r>
    </w:p>
    <w:p w14:paraId="36A75204" w14:textId="292DCE16" w:rsidR="00843AB3" w:rsidRPr="00843AB3" w:rsidRDefault="00843AB3" w:rsidP="00843AB3">
      <w:pPr>
        <w:rPr>
          <w:iCs/>
          <w:sz w:val="24"/>
          <w:szCs w:val="24"/>
        </w:rPr>
      </w:pPr>
      <w:r w:rsidRPr="00843AB3">
        <w:rPr>
          <w:iCs/>
          <w:sz w:val="24"/>
          <w:szCs w:val="24"/>
        </w:rPr>
        <w:t xml:space="preserve">Après la mise en place du tubage provisoire de protection, les horizons durs (socles) sains ou fissurés </w:t>
      </w:r>
      <w:r>
        <w:rPr>
          <w:iCs/>
          <w:sz w:val="24"/>
          <w:szCs w:val="24"/>
        </w:rPr>
        <w:t>ont été</w:t>
      </w:r>
      <w:r w:rsidRPr="00843AB3">
        <w:rPr>
          <w:iCs/>
          <w:sz w:val="24"/>
          <w:szCs w:val="24"/>
        </w:rPr>
        <w:t xml:space="preserve"> traversés à l’aide du marteau fond de trou muni d’un taillant de diamètre 6’’1/2.</w:t>
      </w:r>
    </w:p>
    <w:p w14:paraId="3958DF8B" w14:textId="7F132791" w:rsidR="00843AB3" w:rsidRPr="00843AB3" w:rsidRDefault="00843AB3" w:rsidP="00843AB3">
      <w:pPr>
        <w:rPr>
          <w:iCs/>
          <w:sz w:val="24"/>
          <w:szCs w:val="24"/>
        </w:rPr>
      </w:pPr>
      <w:r w:rsidRPr="00843AB3">
        <w:rPr>
          <w:iCs/>
          <w:sz w:val="24"/>
          <w:szCs w:val="24"/>
        </w:rPr>
        <w:t xml:space="preserve">Deux mesures de débits par soufflage à </w:t>
      </w:r>
      <w:r w:rsidR="001B74E7" w:rsidRPr="00843AB3">
        <w:rPr>
          <w:iCs/>
          <w:sz w:val="24"/>
          <w:szCs w:val="24"/>
        </w:rPr>
        <w:t>chaque fin</w:t>
      </w:r>
      <w:r w:rsidRPr="00843AB3">
        <w:rPr>
          <w:iCs/>
          <w:sz w:val="24"/>
          <w:szCs w:val="24"/>
        </w:rPr>
        <w:t xml:space="preserve"> de tige et à chaque venue d’eau </w:t>
      </w:r>
      <w:r>
        <w:rPr>
          <w:iCs/>
          <w:sz w:val="24"/>
          <w:szCs w:val="24"/>
        </w:rPr>
        <w:t xml:space="preserve">nous a permis </w:t>
      </w:r>
      <w:r w:rsidRPr="00843AB3">
        <w:rPr>
          <w:iCs/>
          <w:sz w:val="24"/>
          <w:szCs w:val="24"/>
        </w:rPr>
        <w:t xml:space="preserve">de suivre l’évolution de la productivité de l’ouvrage. </w:t>
      </w:r>
      <w:r w:rsidR="001B74E7">
        <w:rPr>
          <w:iCs/>
          <w:sz w:val="24"/>
          <w:szCs w:val="24"/>
        </w:rPr>
        <w:t>Ainsi a 69.67 m le forage a été arrêté.</w:t>
      </w:r>
    </w:p>
    <w:p w14:paraId="0BD0FE6E" w14:textId="77777777" w:rsidR="001B74E7" w:rsidRDefault="001B74E7" w:rsidP="00843AB3">
      <w:pPr>
        <w:rPr>
          <w:iCs/>
          <w:sz w:val="24"/>
          <w:szCs w:val="24"/>
          <w:u w:val="single"/>
        </w:rPr>
      </w:pPr>
    </w:p>
    <w:p w14:paraId="2184A679" w14:textId="2D90170C" w:rsidR="00843AB3" w:rsidRPr="00843AB3" w:rsidRDefault="00843AB3" w:rsidP="00843AB3">
      <w:pPr>
        <w:rPr>
          <w:iCs/>
          <w:sz w:val="24"/>
          <w:szCs w:val="24"/>
          <w:u w:val="single"/>
        </w:rPr>
      </w:pPr>
      <w:r w:rsidRPr="00843AB3">
        <w:rPr>
          <w:iCs/>
          <w:sz w:val="24"/>
          <w:szCs w:val="24"/>
          <w:u w:val="single"/>
        </w:rPr>
        <w:t>Echantillonnage</w:t>
      </w:r>
    </w:p>
    <w:p w14:paraId="78F334AA" w14:textId="61D117EF" w:rsidR="00843AB3" w:rsidRPr="00843AB3" w:rsidRDefault="00843AB3" w:rsidP="00843AB3">
      <w:pPr>
        <w:rPr>
          <w:iCs/>
          <w:sz w:val="24"/>
          <w:szCs w:val="24"/>
        </w:rPr>
      </w:pPr>
      <w:r w:rsidRPr="00843AB3">
        <w:rPr>
          <w:iCs/>
          <w:sz w:val="24"/>
          <w:szCs w:val="24"/>
        </w:rPr>
        <w:t xml:space="preserve">Au cours de la foration, </w:t>
      </w:r>
      <w:r w:rsidR="001B74E7">
        <w:rPr>
          <w:iCs/>
          <w:sz w:val="24"/>
          <w:szCs w:val="24"/>
        </w:rPr>
        <w:t>nous avons</w:t>
      </w:r>
      <w:r w:rsidRPr="00843AB3">
        <w:rPr>
          <w:iCs/>
          <w:sz w:val="24"/>
          <w:szCs w:val="24"/>
        </w:rPr>
        <w:t xml:space="preserve"> prélevé à chaque mètre, chaque changement de terrain ou venu d’eau, un échantillon représentatif des </w:t>
      </w:r>
      <w:proofErr w:type="spellStart"/>
      <w:r w:rsidRPr="00843AB3">
        <w:rPr>
          <w:iCs/>
          <w:sz w:val="24"/>
          <w:szCs w:val="24"/>
        </w:rPr>
        <w:t>cuttings</w:t>
      </w:r>
      <w:proofErr w:type="spellEnd"/>
      <w:r w:rsidRPr="00843AB3">
        <w:rPr>
          <w:iCs/>
          <w:sz w:val="24"/>
          <w:szCs w:val="24"/>
        </w:rPr>
        <w:t xml:space="preserve">. </w:t>
      </w:r>
    </w:p>
    <w:p w14:paraId="25384D41" w14:textId="77777777" w:rsidR="00843AB3" w:rsidRPr="00843AB3" w:rsidRDefault="00843AB3" w:rsidP="00843AB3">
      <w:pPr>
        <w:rPr>
          <w:iCs/>
          <w:sz w:val="24"/>
          <w:szCs w:val="24"/>
        </w:rPr>
      </w:pPr>
    </w:p>
    <w:p w14:paraId="4D33098D" w14:textId="275ADBDA" w:rsidR="00843AB3" w:rsidRPr="00843AB3" w:rsidRDefault="00843AB3" w:rsidP="00843AB3">
      <w:pPr>
        <w:rPr>
          <w:iCs/>
          <w:sz w:val="24"/>
          <w:szCs w:val="24"/>
          <w:u w:val="single"/>
        </w:rPr>
      </w:pPr>
      <w:r w:rsidRPr="00843AB3">
        <w:rPr>
          <w:iCs/>
          <w:sz w:val="24"/>
          <w:szCs w:val="24"/>
          <w:u w:val="single"/>
        </w:rPr>
        <w:t>Equipement d</w:t>
      </w:r>
      <w:r w:rsidR="001B74E7">
        <w:rPr>
          <w:iCs/>
          <w:sz w:val="24"/>
          <w:szCs w:val="24"/>
          <w:u w:val="single"/>
        </w:rPr>
        <w:t>u</w:t>
      </w:r>
      <w:r w:rsidRPr="00843AB3">
        <w:rPr>
          <w:iCs/>
          <w:sz w:val="24"/>
          <w:szCs w:val="24"/>
          <w:u w:val="single"/>
        </w:rPr>
        <w:t xml:space="preserve"> </w:t>
      </w:r>
      <w:r w:rsidR="001B74E7">
        <w:rPr>
          <w:iCs/>
          <w:sz w:val="24"/>
          <w:szCs w:val="24"/>
          <w:u w:val="single"/>
        </w:rPr>
        <w:t>forage</w:t>
      </w:r>
    </w:p>
    <w:p w14:paraId="065A3538" w14:textId="5D7380C7" w:rsidR="00843AB3" w:rsidRPr="00843AB3" w:rsidRDefault="001B74E7" w:rsidP="00843AB3">
      <w:pPr>
        <w:rPr>
          <w:iCs/>
          <w:sz w:val="24"/>
          <w:szCs w:val="24"/>
        </w:rPr>
      </w:pPr>
      <w:r>
        <w:rPr>
          <w:iCs/>
          <w:sz w:val="24"/>
          <w:szCs w:val="24"/>
        </w:rPr>
        <w:t>Le débit mesuré en fin de foration est de 2.000 m</w:t>
      </w:r>
      <w:r w:rsidRPr="001B74E7">
        <w:rPr>
          <w:iCs/>
          <w:sz w:val="24"/>
          <w:szCs w:val="24"/>
          <w:vertAlign w:val="superscript"/>
        </w:rPr>
        <w:t>3</w:t>
      </w:r>
      <w:r>
        <w:rPr>
          <w:iCs/>
          <w:sz w:val="24"/>
          <w:szCs w:val="24"/>
        </w:rPr>
        <w:t xml:space="preserve">/h. débit </w:t>
      </w:r>
      <w:r w:rsidR="00EE2376">
        <w:rPr>
          <w:iCs/>
          <w:sz w:val="24"/>
          <w:szCs w:val="24"/>
        </w:rPr>
        <w:t>suffisant</w:t>
      </w:r>
      <w:r>
        <w:rPr>
          <w:iCs/>
          <w:sz w:val="24"/>
          <w:szCs w:val="24"/>
        </w:rPr>
        <w:t xml:space="preserve"> pour </w:t>
      </w:r>
      <w:r w:rsidR="00EE2376">
        <w:rPr>
          <w:iCs/>
          <w:sz w:val="24"/>
          <w:szCs w:val="24"/>
        </w:rPr>
        <w:t>être</w:t>
      </w:r>
      <w:r>
        <w:rPr>
          <w:iCs/>
          <w:sz w:val="24"/>
          <w:szCs w:val="24"/>
        </w:rPr>
        <w:t xml:space="preserve"> équipé</w:t>
      </w:r>
      <w:r w:rsidR="00EE2376">
        <w:rPr>
          <w:iCs/>
          <w:sz w:val="24"/>
          <w:szCs w:val="24"/>
        </w:rPr>
        <w:t>. Le forage a été équipé</w:t>
      </w:r>
      <w:r w:rsidR="00EE2376" w:rsidRPr="00EE2376">
        <w:rPr>
          <w:iCs/>
          <w:sz w:val="24"/>
          <w:szCs w:val="24"/>
        </w:rPr>
        <w:t xml:space="preserve"> </w:t>
      </w:r>
      <w:r w:rsidR="00EE2376">
        <w:rPr>
          <w:iCs/>
          <w:sz w:val="24"/>
          <w:szCs w:val="24"/>
        </w:rPr>
        <w:t>par tubages en</w:t>
      </w:r>
      <w:r w:rsidR="00EE2376" w:rsidRPr="00843AB3">
        <w:rPr>
          <w:iCs/>
          <w:sz w:val="24"/>
          <w:szCs w:val="24"/>
        </w:rPr>
        <w:t xml:space="preserve"> PVC rigides DN 115(4 ½)</w:t>
      </w:r>
      <w:r w:rsidR="00EE2376">
        <w:rPr>
          <w:iCs/>
          <w:sz w:val="24"/>
          <w:szCs w:val="24"/>
        </w:rPr>
        <w:t>.</w:t>
      </w:r>
    </w:p>
    <w:p w14:paraId="4DB84676" w14:textId="77777777" w:rsidR="00843AB3" w:rsidRPr="00843AB3" w:rsidRDefault="00843AB3" w:rsidP="00843AB3">
      <w:pPr>
        <w:rPr>
          <w:iCs/>
          <w:sz w:val="24"/>
          <w:szCs w:val="24"/>
        </w:rPr>
      </w:pPr>
    </w:p>
    <w:p w14:paraId="45384606" w14:textId="6214DAB4" w:rsidR="00843AB3" w:rsidRPr="00843AB3" w:rsidRDefault="00843AB3" w:rsidP="00843AB3">
      <w:pPr>
        <w:rPr>
          <w:iCs/>
          <w:sz w:val="24"/>
          <w:szCs w:val="24"/>
        </w:rPr>
      </w:pPr>
      <w:r w:rsidRPr="00843AB3">
        <w:rPr>
          <w:iCs/>
          <w:sz w:val="24"/>
          <w:szCs w:val="24"/>
        </w:rPr>
        <w:t xml:space="preserve">La base de la colonne de captage </w:t>
      </w:r>
      <w:r w:rsidR="00EE2376" w:rsidRPr="00843AB3">
        <w:rPr>
          <w:iCs/>
          <w:sz w:val="24"/>
          <w:szCs w:val="24"/>
        </w:rPr>
        <w:t>comporte un</w:t>
      </w:r>
      <w:r w:rsidRPr="00843AB3">
        <w:rPr>
          <w:iCs/>
          <w:sz w:val="24"/>
          <w:szCs w:val="24"/>
        </w:rPr>
        <w:t xml:space="preserve"> tube de décantation de 2 m de longueur, obturé </w:t>
      </w:r>
      <w:r w:rsidR="005604E3" w:rsidRPr="00843AB3">
        <w:rPr>
          <w:iCs/>
          <w:sz w:val="24"/>
          <w:szCs w:val="24"/>
        </w:rPr>
        <w:t>par un</w:t>
      </w:r>
      <w:r w:rsidRPr="00843AB3">
        <w:rPr>
          <w:iCs/>
          <w:sz w:val="24"/>
          <w:szCs w:val="24"/>
        </w:rPr>
        <w:t xml:space="preserve"> bouchon de pied en PVC.</w:t>
      </w:r>
    </w:p>
    <w:p w14:paraId="1AE332BE" w14:textId="77777777" w:rsidR="00843AB3" w:rsidRPr="00843AB3" w:rsidRDefault="00843AB3" w:rsidP="00843AB3">
      <w:pPr>
        <w:rPr>
          <w:iCs/>
          <w:sz w:val="24"/>
          <w:szCs w:val="24"/>
        </w:rPr>
      </w:pPr>
    </w:p>
    <w:p w14:paraId="191E5F58" w14:textId="7E6FA8F0" w:rsidR="00843AB3" w:rsidRPr="00843AB3" w:rsidRDefault="00843AB3" w:rsidP="00843AB3">
      <w:pPr>
        <w:rPr>
          <w:iCs/>
          <w:sz w:val="24"/>
          <w:szCs w:val="24"/>
        </w:rPr>
      </w:pPr>
      <w:r w:rsidRPr="00843AB3">
        <w:rPr>
          <w:iCs/>
          <w:sz w:val="24"/>
          <w:szCs w:val="24"/>
        </w:rPr>
        <w:t xml:space="preserve">Les crépines </w:t>
      </w:r>
      <w:r w:rsidR="00DB2D0C" w:rsidRPr="00843AB3">
        <w:rPr>
          <w:iCs/>
          <w:sz w:val="24"/>
          <w:szCs w:val="24"/>
        </w:rPr>
        <w:t>comportent</w:t>
      </w:r>
      <w:r w:rsidRPr="00843AB3">
        <w:rPr>
          <w:iCs/>
          <w:sz w:val="24"/>
          <w:szCs w:val="24"/>
        </w:rPr>
        <w:t xml:space="preserve"> des fentes alternées de 1 mm d’ouverture.</w:t>
      </w:r>
    </w:p>
    <w:p w14:paraId="3D3C6EE9" w14:textId="77777777" w:rsidR="00843AB3" w:rsidRPr="00843AB3" w:rsidRDefault="00843AB3" w:rsidP="00843AB3">
      <w:pPr>
        <w:rPr>
          <w:iCs/>
          <w:sz w:val="24"/>
          <w:szCs w:val="24"/>
        </w:rPr>
      </w:pPr>
    </w:p>
    <w:p w14:paraId="7509B2BD" w14:textId="6A63BC3C" w:rsidR="00843AB3" w:rsidRPr="00843AB3" w:rsidRDefault="00843AB3" w:rsidP="00843AB3">
      <w:pPr>
        <w:rPr>
          <w:iCs/>
          <w:sz w:val="24"/>
          <w:szCs w:val="24"/>
        </w:rPr>
      </w:pPr>
      <w:r w:rsidRPr="00843AB3">
        <w:rPr>
          <w:iCs/>
          <w:sz w:val="24"/>
          <w:szCs w:val="24"/>
        </w:rPr>
        <w:t xml:space="preserve">L’espace annulaire dans la zone de captage </w:t>
      </w:r>
      <w:r w:rsidR="00DB2D0C">
        <w:rPr>
          <w:iCs/>
          <w:sz w:val="24"/>
          <w:szCs w:val="24"/>
        </w:rPr>
        <w:t>a été</w:t>
      </w:r>
      <w:r w:rsidRPr="00843AB3">
        <w:rPr>
          <w:iCs/>
          <w:sz w:val="24"/>
          <w:szCs w:val="24"/>
        </w:rPr>
        <w:t xml:space="preserve"> comblé, jusqu’à 6 m au-dessus du niveau des crépines, avec du gravier de quartz roulé ou concassé, de granulométrie adaptée à l’ouverture des crépines, et à la largeur de cet espace annulaire. </w:t>
      </w:r>
    </w:p>
    <w:p w14:paraId="101AE078" w14:textId="77777777" w:rsidR="00843AB3" w:rsidRPr="00843AB3" w:rsidRDefault="00843AB3" w:rsidP="00843AB3">
      <w:pPr>
        <w:rPr>
          <w:iCs/>
          <w:sz w:val="24"/>
          <w:szCs w:val="24"/>
        </w:rPr>
      </w:pPr>
    </w:p>
    <w:p w14:paraId="72220CF8" w14:textId="4D620FBA" w:rsidR="00843AB3" w:rsidRPr="00843AB3" w:rsidRDefault="00843AB3" w:rsidP="00843AB3">
      <w:pPr>
        <w:rPr>
          <w:iCs/>
          <w:sz w:val="24"/>
          <w:szCs w:val="24"/>
        </w:rPr>
      </w:pPr>
      <w:r w:rsidRPr="00843AB3">
        <w:rPr>
          <w:iCs/>
          <w:sz w:val="24"/>
          <w:szCs w:val="24"/>
        </w:rPr>
        <w:t xml:space="preserve">Un bouchon </w:t>
      </w:r>
      <w:r w:rsidR="00DB2D0C" w:rsidRPr="00843AB3">
        <w:rPr>
          <w:iCs/>
          <w:sz w:val="24"/>
          <w:szCs w:val="24"/>
        </w:rPr>
        <w:t>étanche ou</w:t>
      </w:r>
      <w:r w:rsidRPr="00843AB3">
        <w:rPr>
          <w:iCs/>
          <w:sz w:val="24"/>
          <w:szCs w:val="24"/>
        </w:rPr>
        <w:t xml:space="preserve"> packer, en « pellets » d’argile expansive </w:t>
      </w:r>
      <w:r w:rsidR="00DB2D0C">
        <w:rPr>
          <w:iCs/>
          <w:sz w:val="24"/>
          <w:szCs w:val="24"/>
        </w:rPr>
        <w:t>a été</w:t>
      </w:r>
      <w:r w:rsidRPr="00843AB3">
        <w:rPr>
          <w:iCs/>
          <w:sz w:val="24"/>
          <w:szCs w:val="24"/>
        </w:rPr>
        <w:t xml:space="preserve"> mis en place au-dessus du niveau de gravier, sur une hauteur de 1 mètre.</w:t>
      </w:r>
    </w:p>
    <w:p w14:paraId="1F587AD6" w14:textId="77777777" w:rsidR="00843AB3" w:rsidRPr="00843AB3" w:rsidRDefault="00843AB3" w:rsidP="00843AB3">
      <w:pPr>
        <w:rPr>
          <w:iCs/>
          <w:sz w:val="24"/>
          <w:szCs w:val="24"/>
        </w:rPr>
      </w:pPr>
    </w:p>
    <w:p w14:paraId="206D1738" w14:textId="5D689E90" w:rsidR="00843AB3" w:rsidRPr="00843AB3" w:rsidRDefault="00843AB3" w:rsidP="00843AB3">
      <w:pPr>
        <w:rPr>
          <w:iCs/>
          <w:sz w:val="24"/>
          <w:szCs w:val="24"/>
        </w:rPr>
      </w:pPr>
      <w:r w:rsidRPr="00843AB3">
        <w:rPr>
          <w:iCs/>
          <w:sz w:val="24"/>
          <w:szCs w:val="24"/>
        </w:rPr>
        <w:t xml:space="preserve">Le reste de l’espace annulaire </w:t>
      </w:r>
      <w:r w:rsidR="00DB2D0C">
        <w:rPr>
          <w:iCs/>
          <w:sz w:val="24"/>
          <w:szCs w:val="24"/>
        </w:rPr>
        <w:t>a été</w:t>
      </w:r>
      <w:r w:rsidRPr="00843AB3">
        <w:rPr>
          <w:iCs/>
          <w:sz w:val="24"/>
          <w:szCs w:val="24"/>
        </w:rPr>
        <w:t xml:space="preserve"> comblé à l’aide de remblai issu des </w:t>
      </w:r>
      <w:proofErr w:type="spellStart"/>
      <w:r w:rsidRPr="00843AB3">
        <w:rPr>
          <w:iCs/>
          <w:sz w:val="24"/>
          <w:szCs w:val="24"/>
        </w:rPr>
        <w:t>cuttings</w:t>
      </w:r>
      <w:proofErr w:type="spellEnd"/>
      <w:r w:rsidRPr="00843AB3">
        <w:rPr>
          <w:iCs/>
          <w:sz w:val="24"/>
          <w:szCs w:val="24"/>
        </w:rPr>
        <w:t xml:space="preserve"> de foration jusqu’à une profondeur de 6 mètres du niveau de sol, et</w:t>
      </w:r>
      <w:r w:rsidR="00DB2D0C">
        <w:rPr>
          <w:iCs/>
          <w:sz w:val="24"/>
          <w:szCs w:val="24"/>
        </w:rPr>
        <w:t xml:space="preserve"> sera</w:t>
      </w:r>
      <w:r w:rsidRPr="00843AB3">
        <w:rPr>
          <w:iCs/>
          <w:sz w:val="24"/>
          <w:szCs w:val="24"/>
        </w:rPr>
        <w:t xml:space="preserve"> cimenté sur cette hauteur de 6 mètres, à l’aide d’un coulis de ciment. </w:t>
      </w:r>
      <w:r w:rsidR="00DB2D0C" w:rsidRPr="00843AB3">
        <w:rPr>
          <w:iCs/>
          <w:sz w:val="24"/>
          <w:szCs w:val="24"/>
        </w:rPr>
        <w:t>Pour la</w:t>
      </w:r>
      <w:r w:rsidRPr="00843AB3">
        <w:rPr>
          <w:iCs/>
          <w:sz w:val="24"/>
          <w:szCs w:val="24"/>
        </w:rPr>
        <w:t xml:space="preserve"> cimentation en tête des 6 premiers mètres, il sera injecté un laitier de densité moyenne 1,9 composé de 25 litres d’eau et de 50Kg de ciment. Le </w:t>
      </w:r>
      <w:r w:rsidR="00DB2D0C" w:rsidRPr="00843AB3">
        <w:rPr>
          <w:iCs/>
          <w:sz w:val="24"/>
          <w:szCs w:val="24"/>
        </w:rPr>
        <w:t>ciment utilisé</w:t>
      </w:r>
      <w:r w:rsidRPr="00843AB3">
        <w:rPr>
          <w:iCs/>
          <w:sz w:val="24"/>
          <w:szCs w:val="24"/>
        </w:rPr>
        <w:t xml:space="preserve"> sera de type Portland Artificiel CPA.</w:t>
      </w:r>
    </w:p>
    <w:p w14:paraId="14209105" w14:textId="55170501" w:rsidR="00843AB3" w:rsidRDefault="00843AB3" w:rsidP="00843AB3">
      <w:pPr>
        <w:rPr>
          <w:iCs/>
          <w:sz w:val="24"/>
          <w:szCs w:val="24"/>
        </w:rPr>
      </w:pPr>
    </w:p>
    <w:p w14:paraId="6F27DA7E" w14:textId="66F5F986" w:rsidR="005604E3" w:rsidRDefault="005604E3" w:rsidP="00843AB3">
      <w:pPr>
        <w:rPr>
          <w:iCs/>
          <w:sz w:val="24"/>
          <w:szCs w:val="24"/>
        </w:rPr>
      </w:pPr>
    </w:p>
    <w:p w14:paraId="05727D4C" w14:textId="77777777" w:rsidR="005604E3" w:rsidRPr="00843AB3" w:rsidRDefault="005604E3" w:rsidP="00843AB3">
      <w:pPr>
        <w:rPr>
          <w:iCs/>
          <w:sz w:val="24"/>
          <w:szCs w:val="24"/>
        </w:rPr>
      </w:pPr>
    </w:p>
    <w:p w14:paraId="43F7A0A9" w14:textId="400838E6" w:rsidR="00C3645D" w:rsidRPr="00C3645D" w:rsidRDefault="00C3645D" w:rsidP="00C3645D">
      <w:pPr>
        <w:keepNext/>
        <w:overflowPunct w:val="0"/>
        <w:autoSpaceDE w:val="0"/>
        <w:autoSpaceDN w:val="0"/>
        <w:adjustRightInd w:val="0"/>
        <w:spacing w:before="240" w:after="60"/>
        <w:textAlignment w:val="baseline"/>
        <w:outlineLvl w:val="2"/>
        <w:rPr>
          <w:rFonts w:ascii="Haettenschweiler" w:hAnsi="Haettenschweiler"/>
          <w:sz w:val="26"/>
          <w:szCs w:val="26"/>
        </w:rPr>
      </w:pPr>
      <w:r w:rsidRPr="00C3645D">
        <w:rPr>
          <w:rFonts w:ascii="Haettenschweiler" w:hAnsi="Haettenschweiler"/>
          <w:sz w:val="26"/>
          <w:szCs w:val="26"/>
        </w:rPr>
        <w:lastRenderedPageBreak/>
        <w:t>OPERATIONS DE DEVELOPPEMENT</w:t>
      </w:r>
    </w:p>
    <w:p w14:paraId="0DDB5BB3" w14:textId="77777777" w:rsidR="00C3645D" w:rsidRPr="00C3645D" w:rsidRDefault="00C3645D" w:rsidP="00C3645D">
      <w:pPr>
        <w:overflowPunct w:val="0"/>
        <w:autoSpaceDE w:val="0"/>
        <w:autoSpaceDN w:val="0"/>
        <w:adjustRightInd w:val="0"/>
        <w:spacing w:line="276" w:lineRule="auto"/>
        <w:jc w:val="both"/>
        <w:textAlignment w:val="baseline"/>
        <w:rPr>
          <w:sz w:val="24"/>
          <w:szCs w:val="24"/>
          <w:lang w:val="fr-CA"/>
        </w:rPr>
      </w:pPr>
    </w:p>
    <w:p w14:paraId="33598F83" w14:textId="326BAA3C" w:rsidR="00C3645D" w:rsidRPr="00C3645D" w:rsidRDefault="00AF23C4" w:rsidP="00C3645D">
      <w:pPr>
        <w:overflowPunct w:val="0"/>
        <w:autoSpaceDE w:val="0"/>
        <w:autoSpaceDN w:val="0"/>
        <w:adjustRightInd w:val="0"/>
        <w:spacing w:line="276" w:lineRule="auto"/>
        <w:jc w:val="both"/>
        <w:textAlignment w:val="baseline"/>
        <w:rPr>
          <w:sz w:val="24"/>
          <w:szCs w:val="24"/>
        </w:rPr>
      </w:pPr>
      <w:r>
        <w:rPr>
          <w:sz w:val="24"/>
          <w:szCs w:val="24"/>
        </w:rPr>
        <w:t xml:space="preserve">Le Samedi 18 décembre 2021, </w:t>
      </w:r>
      <w:r w:rsidR="00C3645D" w:rsidRPr="00C3645D">
        <w:rPr>
          <w:sz w:val="24"/>
          <w:szCs w:val="24"/>
        </w:rPr>
        <w:t xml:space="preserve">le forage </w:t>
      </w:r>
      <w:r>
        <w:rPr>
          <w:sz w:val="24"/>
          <w:szCs w:val="24"/>
        </w:rPr>
        <w:t>été</w:t>
      </w:r>
      <w:r w:rsidR="00C3645D" w:rsidRPr="00C3645D">
        <w:rPr>
          <w:sz w:val="24"/>
          <w:szCs w:val="24"/>
        </w:rPr>
        <w:t xml:space="preserve"> nettoyé et développé à l’air lift jusqu’à obtention d’une eau claire (limpide) testée par la méthode dite de la tache de sable (diamètre de la tache inférieure à 1 cm dans un seau de 10 litres). La durée de développement </w:t>
      </w:r>
      <w:r>
        <w:rPr>
          <w:sz w:val="24"/>
          <w:szCs w:val="24"/>
        </w:rPr>
        <w:t>a été</w:t>
      </w:r>
      <w:r w:rsidR="00C3645D" w:rsidRPr="00C3645D">
        <w:rPr>
          <w:sz w:val="24"/>
          <w:szCs w:val="24"/>
        </w:rPr>
        <w:t xml:space="preserve"> de 4 heures</w:t>
      </w:r>
      <w:r w:rsidR="00C67FD4">
        <w:rPr>
          <w:sz w:val="24"/>
          <w:szCs w:val="24"/>
        </w:rPr>
        <w:t>.</w:t>
      </w:r>
    </w:p>
    <w:p w14:paraId="0DE351E2" w14:textId="77777777" w:rsidR="00C3645D" w:rsidRPr="00C3645D" w:rsidRDefault="00C3645D" w:rsidP="00C3645D">
      <w:pPr>
        <w:overflowPunct w:val="0"/>
        <w:autoSpaceDE w:val="0"/>
        <w:autoSpaceDN w:val="0"/>
        <w:adjustRightInd w:val="0"/>
        <w:spacing w:line="276" w:lineRule="auto"/>
        <w:jc w:val="both"/>
        <w:textAlignment w:val="baseline"/>
        <w:rPr>
          <w:sz w:val="24"/>
          <w:szCs w:val="24"/>
        </w:rPr>
      </w:pPr>
      <w:r w:rsidRPr="00C3645D">
        <w:rPr>
          <w:sz w:val="24"/>
          <w:szCs w:val="24"/>
        </w:rPr>
        <w:t>Le but essentiel de l’opération est de débarrasser l’aquifère des fines particules sableuses afin d’améliorer la productivité du forage.</w:t>
      </w:r>
    </w:p>
    <w:p w14:paraId="64C914E7" w14:textId="77777777" w:rsidR="00C3645D" w:rsidRPr="00C3645D" w:rsidRDefault="00C3645D" w:rsidP="00C3645D">
      <w:pPr>
        <w:overflowPunct w:val="0"/>
        <w:autoSpaceDE w:val="0"/>
        <w:autoSpaceDN w:val="0"/>
        <w:adjustRightInd w:val="0"/>
        <w:spacing w:line="276" w:lineRule="auto"/>
        <w:jc w:val="both"/>
        <w:textAlignment w:val="baseline"/>
        <w:rPr>
          <w:sz w:val="24"/>
          <w:szCs w:val="24"/>
        </w:rPr>
      </w:pPr>
      <w:r w:rsidRPr="00C3645D">
        <w:rPr>
          <w:sz w:val="24"/>
          <w:szCs w:val="24"/>
        </w:rPr>
        <w:t>Le principe de soufflage par émulsion ou air lift consiste à injecter de l’air comprimé dans le forage au moyen tube d’exhaure verticale immergée d’une certaine hauteur (au moins 7 bars) dans l’eau du forage. L’air mélangé à l’eau présente alors une densité inférieure à celle de l’eau, ce qui conduit à l’élévation dans le tube d’exhaure du liquide obtenu et à son déversement hors de l’ouvrage.</w:t>
      </w:r>
    </w:p>
    <w:p w14:paraId="1133DEE7" w14:textId="77777777" w:rsidR="00C3645D" w:rsidRPr="00C3645D" w:rsidRDefault="00C3645D" w:rsidP="00C3645D">
      <w:pPr>
        <w:overflowPunct w:val="0"/>
        <w:autoSpaceDE w:val="0"/>
        <w:autoSpaceDN w:val="0"/>
        <w:adjustRightInd w:val="0"/>
        <w:spacing w:line="276" w:lineRule="auto"/>
        <w:jc w:val="both"/>
        <w:textAlignment w:val="baseline"/>
        <w:rPr>
          <w:sz w:val="24"/>
          <w:szCs w:val="24"/>
        </w:rPr>
      </w:pPr>
    </w:p>
    <w:p w14:paraId="0DFAF67F" w14:textId="77777777" w:rsidR="00C3645D" w:rsidRPr="00C3645D" w:rsidRDefault="00C3645D" w:rsidP="00C3645D">
      <w:pPr>
        <w:overflowPunct w:val="0"/>
        <w:autoSpaceDE w:val="0"/>
        <w:autoSpaceDN w:val="0"/>
        <w:adjustRightInd w:val="0"/>
        <w:spacing w:line="276" w:lineRule="auto"/>
        <w:jc w:val="both"/>
        <w:textAlignment w:val="baseline"/>
        <w:rPr>
          <w:sz w:val="24"/>
          <w:szCs w:val="24"/>
        </w:rPr>
      </w:pPr>
      <w:r w:rsidRPr="00C3645D">
        <w:rPr>
          <w:sz w:val="24"/>
          <w:szCs w:val="24"/>
        </w:rPr>
        <w:t>Pendant l’air lift, on mesure périodiquement le débit d’exhaure et le niveau dynamique de la nappe. Ces mesures seront utilisées par la suite pour fixer la valeur du débit de pompage et la côte d’installation de l’électropompe immergée lors de l’essai de débits.</w:t>
      </w:r>
    </w:p>
    <w:p w14:paraId="6FCF30EA" w14:textId="77777777" w:rsidR="00C3645D" w:rsidRPr="00C3645D" w:rsidRDefault="00C3645D" w:rsidP="00C3645D">
      <w:pPr>
        <w:keepNext/>
        <w:overflowPunct w:val="0"/>
        <w:autoSpaceDE w:val="0"/>
        <w:autoSpaceDN w:val="0"/>
        <w:adjustRightInd w:val="0"/>
        <w:jc w:val="both"/>
        <w:textAlignment w:val="baseline"/>
        <w:outlineLvl w:val="7"/>
        <w:rPr>
          <w:rFonts w:ascii="Arial" w:hAnsi="Arial" w:cs="Arial"/>
          <w:b/>
          <w:bCs/>
          <w:sz w:val="24"/>
          <w:szCs w:val="24"/>
          <w:u w:val="single"/>
        </w:rPr>
      </w:pPr>
    </w:p>
    <w:p w14:paraId="7A94657C" w14:textId="676E8328" w:rsidR="00C3645D" w:rsidRPr="00C3645D" w:rsidRDefault="00C3645D" w:rsidP="00C3645D">
      <w:pPr>
        <w:keepNext/>
        <w:overflowPunct w:val="0"/>
        <w:autoSpaceDE w:val="0"/>
        <w:autoSpaceDN w:val="0"/>
        <w:adjustRightInd w:val="0"/>
        <w:spacing w:before="240" w:after="60"/>
        <w:textAlignment w:val="baseline"/>
        <w:outlineLvl w:val="2"/>
        <w:rPr>
          <w:rFonts w:ascii="Haettenschweiler" w:hAnsi="Haettenschweiler"/>
          <w:sz w:val="26"/>
          <w:szCs w:val="26"/>
        </w:rPr>
      </w:pPr>
      <w:bookmarkStart w:id="0" w:name="_Toc46430565"/>
      <w:r w:rsidRPr="00C3645D">
        <w:rPr>
          <w:rFonts w:ascii="Haettenschweiler" w:hAnsi="Haettenschweiler"/>
          <w:sz w:val="26"/>
          <w:szCs w:val="26"/>
        </w:rPr>
        <w:t>OPERATIONS DE POMPAGE</w:t>
      </w:r>
      <w:bookmarkEnd w:id="0"/>
      <w:r w:rsidRPr="00C3645D">
        <w:rPr>
          <w:rFonts w:ascii="Haettenschweiler" w:hAnsi="Haettenschweiler"/>
          <w:sz w:val="26"/>
          <w:szCs w:val="26"/>
        </w:rPr>
        <w:t xml:space="preserve"> </w:t>
      </w:r>
    </w:p>
    <w:p w14:paraId="71855064" w14:textId="1EB1017A" w:rsidR="00C3645D" w:rsidRPr="00C3645D" w:rsidRDefault="00C3645D" w:rsidP="00C3645D">
      <w:pPr>
        <w:overflowPunct w:val="0"/>
        <w:autoSpaceDE w:val="0"/>
        <w:autoSpaceDN w:val="0"/>
        <w:adjustRightInd w:val="0"/>
        <w:spacing w:line="276" w:lineRule="auto"/>
        <w:jc w:val="both"/>
        <w:textAlignment w:val="baseline"/>
        <w:rPr>
          <w:sz w:val="24"/>
          <w:szCs w:val="24"/>
        </w:rPr>
      </w:pPr>
      <w:r w:rsidRPr="00C3645D">
        <w:rPr>
          <w:sz w:val="24"/>
          <w:szCs w:val="24"/>
        </w:rPr>
        <w:t xml:space="preserve">Les essais de débits ont pour but de tester un ouvrage à produire un débit continu, suffisant pour permettre l’installation d’un moyen d’exhaure. </w:t>
      </w:r>
    </w:p>
    <w:p w14:paraId="2269F95A" w14:textId="3FE126C3" w:rsidR="00C3645D" w:rsidRPr="00C3645D" w:rsidRDefault="00C3645D" w:rsidP="00C3645D">
      <w:pPr>
        <w:overflowPunct w:val="0"/>
        <w:autoSpaceDE w:val="0"/>
        <w:autoSpaceDN w:val="0"/>
        <w:adjustRightInd w:val="0"/>
        <w:spacing w:line="276" w:lineRule="auto"/>
        <w:jc w:val="both"/>
        <w:textAlignment w:val="baseline"/>
        <w:rPr>
          <w:sz w:val="24"/>
          <w:szCs w:val="24"/>
        </w:rPr>
      </w:pPr>
      <w:r w:rsidRPr="00C3645D">
        <w:rPr>
          <w:sz w:val="24"/>
          <w:szCs w:val="24"/>
        </w:rPr>
        <w:t>Le pompage permet d’évaluer les caractéristiques du complexe aquifère/ouvrage de captage, en l’occurrence le débit spécifique, les pertes de charge et la productivité. Il permet surtout de fixer la côte d’installation de la pompe par rapport au débit d’exploitation.</w:t>
      </w:r>
    </w:p>
    <w:p w14:paraId="568FB042" w14:textId="57A9BB37" w:rsidR="00C3645D" w:rsidRDefault="007C4574" w:rsidP="00C3645D">
      <w:pPr>
        <w:overflowPunct w:val="0"/>
        <w:autoSpaceDE w:val="0"/>
        <w:autoSpaceDN w:val="0"/>
        <w:adjustRightInd w:val="0"/>
        <w:spacing w:line="276" w:lineRule="auto"/>
        <w:jc w:val="both"/>
        <w:textAlignment w:val="baseline"/>
        <w:rPr>
          <w:sz w:val="24"/>
          <w:szCs w:val="24"/>
        </w:rPr>
      </w:pPr>
      <w:r>
        <w:rPr>
          <w:sz w:val="24"/>
          <w:szCs w:val="24"/>
        </w:rPr>
        <w:t>La méthode utilisée est celle des paliers entrecoupés, suivant le débit obtenu au développement, nous avons fixé les paliers comme suit : 1</w:t>
      </w:r>
      <w:r w:rsidRPr="007C4574">
        <w:rPr>
          <w:sz w:val="24"/>
          <w:szCs w:val="24"/>
          <w:vertAlign w:val="superscript"/>
        </w:rPr>
        <w:t>er</w:t>
      </w:r>
      <w:r>
        <w:rPr>
          <w:sz w:val="24"/>
          <w:szCs w:val="24"/>
        </w:rPr>
        <w:t xml:space="preserve"> palier Débit = 1.000 m</w:t>
      </w:r>
      <w:r w:rsidRPr="007C4574">
        <w:rPr>
          <w:sz w:val="24"/>
          <w:szCs w:val="24"/>
          <w:vertAlign w:val="superscript"/>
        </w:rPr>
        <w:t>3</w:t>
      </w:r>
      <w:r>
        <w:rPr>
          <w:sz w:val="24"/>
          <w:szCs w:val="24"/>
        </w:rPr>
        <w:t xml:space="preserve">/h ; 2 </w:t>
      </w:r>
      <w:proofErr w:type="spellStart"/>
      <w:r w:rsidRPr="00FC4B34">
        <w:rPr>
          <w:sz w:val="24"/>
          <w:szCs w:val="24"/>
          <w:vertAlign w:val="superscript"/>
        </w:rPr>
        <w:t>ème</w:t>
      </w:r>
      <w:proofErr w:type="spellEnd"/>
      <w:r>
        <w:rPr>
          <w:sz w:val="24"/>
          <w:szCs w:val="24"/>
        </w:rPr>
        <w:t xml:space="preserve"> palier Débit = </w:t>
      </w:r>
      <w:r w:rsidR="00CE63A2">
        <w:rPr>
          <w:sz w:val="24"/>
          <w:szCs w:val="24"/>
        </w:rPr>
        <w:t>2</w:t>
      </w:r>
      <w:r>
        <w:rPr>
          <w:sz w:val="24"/>
          <w:szCs w:val="24"/>
        </w:rPr>
        <w:t>.000 m</w:t>
      </w:r>
      <w:r w:rsidRPr="007C4574">
        <w:rPr>
          <w:sz w:val="24"/>
          <w:szCs w:val="24"/>
          <w:vertAlign w:val="superscript"/>
        </w:rPr>
        <w:t>3</w:t>
      </w:r>
      <w:r>
        <w:rPr>
          <w:sz w:val="24"/>
          <w:szCs w:val="24"/>
        </w:rPr>
        <w:t>/h</w:t>
      </w:r>
      <w:r w:rsidR="00FC4B34">
        <w:rPr>
          <w:sz w:val="24"/>
          <w:szCs w:val="24"/>
        </w:rPr>
        <w:t xml:space="preserve"> ; 3 </w:t>
      </w:r>
      <w:proofErr w:type="spellStart"/>
      <w:r w:rsidR="00FC4B34" w:rsidRPr="00FC4B34">
        <w:rPr>
          <w:sz w:val="24"/>
          <w:szCs w:val="24"/>
          <w:vertAlign w:val="superscript"/>
        </w:rPr>
        <w:t>ème</w:t>
      </w:r>
      <w:proofErr w:type="spellEnd"/>
      <w:r w:rsidR="00FC4B34">
        <w:rPr>
          <w:sz w:val="24"/>
          <w:szCs w:val="24"/>
        </w:rPr>
        <w:t xml:space="preserve"> palier Débit = </w:t>
      </w:r>
      <w:r w:rsidR="00CE63A2">
        <w:rPr>
          <w:sz w:val="24"/>
          <w:szCs w:val="24"/>
        </w:rPr>
        <w:t>3</w:t>
      </w:r>
      <w:r w:rsidR="00FC4B34">
        <w:rPr>
          <w:sz w:val="24"/>
          <w:szCs w:val="24"/>
        </w:rPr>
        <w:t>.000 m</w:t>
      </w:r>
      <w:r w:rsidR="00FC4B34" w:rsidRPr="007C4574">
        <w:rPr>
          <w:sz w:val="24"/>
          <w:szCs w:val="24"/>
          <w:vertAlign w:val="superscript"/>
        </w:rPr>
        <w:t>3</w:t>
      </w:r>
      <w:r w:rsidR="00FC4B34">
        <w:rPr>
          <w:sz w:val="24"/>
          <w:szCs w:val="24"/>
        </w:rPr>
        <w:t xml:space="preserve">/h ; 2 </w:t>
      </w:r>
      <w:proofErr w:type="spellStart"/>
      <w:r w:rsidR="00FC4B34" w:rsidRPr="00FC4B34">
        <w:rPr>
          <w:sz w:val="24"/>
          <w:szCs w:val="24"/>
          <w:vertAlign w:val="superscript"/>
        </w:rPr>
        <w:t>ème</w:t>
      </w:r>
      <w:proofErr w:type="spellEnd"/>
      <w:r w:rsidR="00FC4B34">
        <w:rPr>
          <w:sz w:val="24"/>
          <w:szCs w:val="24"/>
        </w:rPr>
        <w:t xml:space="preserve"> palier Débit = </w:t>
      </w:r>
      <w:r w:rsidR="00CE63A2">
        <w:rPr>
          <w:sz w:val="24"/>
          <w:szCs w:val="24"/>
        </w:rPr>
        <w:t>4</w:t>
      </w:r>
      <w:r w:rsidR="00FC4B34">
        <w:rPr>
          <w:sz w:val="24"/>
          <w:szCs w:val="24"/>
        </w:rPr>
        <w:t>.000 m</w:t>
      </w:r>
      <w:r w:rsidR="00FC4B34" w:rsidRPr="007C4574">
        <w:rPr>
          <w:sz w:val="24"/>
          <w:szCs w:val="24"/>
          <w:vertAlign w:val="superscript"/>
        </w:rPr>
        <w:t>3</w:t>
      </w:r>
      <w:r w:rsidR="00FC4B34">
        <w:rPr>
          <w:sz w:val="24"/>
          <w:szCs w:val="24"/>
        </w:rPr>
        <w:t>/h. </w:t>
      </w:r>
      <w:r>
        <w:rPr>
          <w:sz w:val="24"/>
          <w:szCs w:val="24"/>
        </w:rPr>
        <w:t> </w:t>
      </w:r>
    </w:p>
    <w:p w14:paraId="5EC9820A" w14:textId="77777777" w:rsidR="00CE63A2" w:rsidRPr="00C3645D" w:rsidRDefault="00CE63A2" w:rsidP="00C3645D">
      <w:pPr>
        <w:overflowPunct w:val="0"/>
        <w:autoSpaceDE w:val="0"/>
        <w:autoSpaceDN w:val="0"/>
        <w:adjustRightInd w:val="0"/>
        <w:spacing w:line="276" w:lineRule="auto"/>
        <w:jc w:val="both"/>
        <w:textAlignment w:val="baseline"/>
        <w:rPr>
          <w:sz w:val="24"/>
          <w:szCs w:val="24"/>
        </w:rPr>
      </w:pPr>
    </w:p>
    <w:p w14:paraId="6169C784" w14:textId="7E7DF173" w:rsidR="00C3645D" w:rsidRPr="00C3645D" w:rsidRDefault="00F64FAB" w:rsidP="00CE63A2">
      <w:pPr>
        <w:overflowPunct w:val="0"/>
        <w:autoSpaceDE w:val="0"/>
        <w:autoSpaceDN w:val="0"/>
        <w:adjustRightInd w:val="0"/>
        <w:spacing w:line="276" w:lineRule="auto"/>
        <w:jc w:val="center"/>
        <w:textAlignment w:val="baseline"/>
        <w:rPr>
          <w:sz w:val="24"/>
          <w:szCs w:val="24"/>
        </w:rPr>
      </w:pPr>
      <w:r>
        <w:rPr>
          <w:noProof/>
        </w:rPr>
        <mc:AlternateContent>
          <mc:Choice Requires="wps">
            <w:drawing>
              <wp:anchor distT="0" distB="0" distL="114300" distR="114300" simplePos="0" relativeHeight="251671552" behindDoc="0" locked="0" layoutInCell="1" allowOverlap="1" wp14:anchorId="181612E1" wp14:editId="64D86B43">
                <wp:simplePos x="0" y="0"/>
                <wp:positionH relativeFrom="column">
                  <wp:posOffset>5335905</wp:posOffset>
                </wp:positionH>
                <wp:positionV relativeFrom="paragraph">
                  <wp:posOffset>1623695</wp:posOffset>
                </wp:positionV>
                <wp:extent cx="981075" cy="247650"/>
                <wp:effectExtent l="0" t="0" r="9525" b="0"/>
                <wp:wrapNone/>
                <wp:docPr id="4" name="Zone de texte 4"/>
                <wp:cNvGraphicFramePr/>
                <a:graphic xmlns:a="http://schemas.openxmlformats.org/drawingml/2006/main">
                  <a:graphicData uri="http://schemas.microsoft.com/office/word/2010/wordprocessingShape">
                    <wps:wsp>
                      <wps:cNvSpPr txBox="1"/>
                      <wps:spPr>
                        <a:xfrm>
                          <a:off x="0" y="0"/>
                          <a:ext cx="981075" cy="247650"/>
                        </a:xfrm>
                        <a:prstGeom prst="rect">
                          <a:avLst/>
                        </a:prstGeom>
                        <a:solidFill>
                          <a:sysClr val="window" lastClr="FFFFFF"/>
                        </a:solidFill>
                        <a:ln w="6350">
                          <a:noFill/>
                        </a:ln>
                      </wps:spPr>
                      <wps:txbx>
                        <w:txbxContent>
                          <w:p w14:paraId="5E0B7302" w14:textId="701B45F7" w:rsidR="002D0C4A" w:rsidRDefault="002D0C4A" w:rsidP="002D0C4A">
                            <w:r>
                              <w:t>Q</w:t>
                            </w:r>
                            <w:r w:rsidR="00F64FAB">
                              <w:rPr>
                                <w:vertAlign w:val="subscript"/>
                              </w:rPr>
                              <w:t>4</w:t>
                            </w:r>
                            <w:r>
                              <w:t>=</w:t>
                            </w:r>
                            <w:r w:rsidR="00F64FAB">
                              <w:t>4</w:t>
                            </w:r>
                            <w:r>
                              <w:t>.000 m</w:t>
                            </w:r>
                            <w:r w:rsidRPr="002D0C4A">
                              <w:rPr>
                                <w:vertAlign w:val="superscript"/>
                              </w:rPr>
                              <w:t>3</w:t>
                            </w: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1612E1" id="_x0000_t202" coordsize="21600,21600" o:spt="202" path="m,l,21600r21600,l21600,xe">
                <v:stroke joinstyle="miter"/>
                <v:path gradientshapeok="t" o:connecttype="rect"/>
              </v:shapetype>
              <v:shape id="Zone de texte 4" o:spid="_x0000_s1026" type="#_x0000_t202" style="position:absolute;left:0;text-align:left;margin-left:420.15pt;margin-top:127.85pt;width:77.25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" fillcolor="window" stroked="f" strokeweight=".5pt">
                <v:textbox>
                  <w:txbxContent>
                    <w:p w14:paraId="5E0B7302" w14:textId="701B45F7" w:rsidR="002D0C4A" w:rsidRDefault="002D0C4A" w:rsidP="002D0C4A">
                      <w:r>
                        <w:t>Q</w:t>
                      </w:r>
                      <w:r w:rsidR="00F64FAB">
                        <w:rPr>
                          <w:vertAlign w:val="subscript"/>
                        </w:rPr>
                        <w:t>4</w:t>
                      </w:r>
                      <w:r>
                        <w:t>=</w:t>
                      </w:r>
                      <w:r w:rsidR="00F64FAB">
                        <w:t>4</w:t>
                      </w:r>
                      <w:r>
                        <w:t>.000 m</w:t>
                      </w:r>
                      <w:r w:rsidRPr="002D0C4A">
                        <w:rPr>
                          <w:vertAlign w:val="superscript"/>
                        </w:rPr>
                        <w:t>3</w:t>
                      </w:r>
                      <w:r>
                        <w:t>/h</w:t>
                      </w:r>
                    </w:p>
                  </w:txbxContent>
                </v:textbox>
              </v:shape>
            </w:pict>
          </mc:Fallback>
        </mc:AlternateContent>
      </w:r>
      <w:r w:rsidR="002D0C4A">
        <w:rPr>
          <w:noProof/>
        </w:rPr>
        <mc:AlternateContent>
          <mc:Choice Requires="wps">
            <w:drawing>
              <wp:anchor distT="0" distB="0" distL="114300" distR="114300" simplePos="0" relativeHeight="251673600" behindDoc="0" locked="0" layoutInCell="1" allowOverlap="1" wp14:anchorId="751B0986" wp14:editId="3B027977">
                <wp:simplePos x="0" y="0"/>
                <wp:positionH relativeFrom="column">
                  <wp:posOffset>5334000</wp:posOffset>
                </wp:positionH>
                <wp:positionV relativeFrom="paragraph">
                  <wp:posOffset>1342390</wp:posOffset>
                </wp:positionV>
                <wp:extent cx="1076325" cy="247650"/>
                <wp:effectExtent l="0" t="0" r="9525" b="0"/>
                <wp:wrapNone/>
                <wp:docPr id="11" name="Zone de texte 11"/>
                <wp:cNvGraphicFramePr/>
                <a:graphic xmlns:a="http://schemas.openxmlformats.org/drawingml/2006/main">
                  <a:graphicData uri="http://schemas.microsoft.com/office/word/2010/wordprocessingShape">
                    <wps:wsp>
                      <wps:cNvSpPr txBox="1"/>
                      <wps:spPr>
                        <a:xfrm>
                          <a:off x="0" y="0"/>
                          <a:ext cx="1076325" cy="247650"/>
                        </a:xfrm>
                        <a:prstGeom prst="rect">
                          <a:avLst/>
                        </a:prstGeom>
                        <a:solidFill>
                          <a:sysClr val="window" lastClr="FFFFFF"/>
                        </a:solidFill>
                        <a:ln w="6350">
                          <a:noFill/>
                        </a:ln>
                      </wps:spPr>
                      <wps:txbx>
                        <w:txbxContent>
                          <w:p w14:paraId="6F221E1E" w14:textId="5B380A11" w:rsidR="002D0C4A" w:rsidRDefault="002D0C4A" w:rsidP="002D0C4A">
                            <w:r>
                              <w:t>Q</w:t>
                            </w:r>
                            <w:r w:rsidR="00F64FAB">
                              <w:rPr>
                                <w:vertAlign w:val="subscript"/>
                              </w:rPr>
                              <w:t>3</w:t>
                            </w:r>
                            <w:r>
                              <w:t>=</w:t>
                            </w:r>
                            <w:r w:rsidR="00F64FAB">
                              <w:t>3</w:t>
                            </w:r>
                            <w:r>
                              <w:t>.000 m</w:t>
                            </w:r>
                            <w:r w:rsidRPr="002D0C4A">
                              <w:rPr>
                                <w:vertAlign w:val="superscript"/>
                              </w:rPr>
                              <w:t>3</w:t>
                            </w: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B0986" id="Zone de texte 11" o:spid="_x0000_s1027" type="#_x0000_t202" style="position:absolute;left:0;text-align:left;margin-left:420pt;margin-top:105.7pt;width:84.75pt;height:1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" fillcolor="window" stroked="f" strokeweight=".5pt">
                <v:textbox>
                  <w:txbxContent>
                    <w:p w14:paraId="6F221E1E" w14:textId="5B380A11" w:rsidR="002D0C4A" w:rsidRDefault="002D0C4A" w:rsidP="002D0C4A">
                      <w:r>
                        <w:t>Q</w:t>
                      </w:r>
                      <w:r w:rsidR="00F64FAB">
                        <w:rPr>
                          <w:vertAlign w:val="subscript"/>
                        </w:rPr>
                        <w:t>3</w:t>
                      </w:r>
                      <w:r>
                        <w:t>=</w:t>
                      </w:r>
                      <w:r w:rsidR="00F64FAB">
                        <w:t>3</w:t>
                      </w:r>
                      <w:r>
                        <w:t>.000 m</w:t>
                      </w:r>
                      <w:r w:rsidRPr="002D0C4A">
                        <w:rPr>
                          <w:vertAlign w:val="superscript"/>
                        </w:rPr>
                        <w:t>3</w:t>
                      </w:r>
                      <w:r>
                        <w:t>/h</w:t>
                      </w:r>
                    </w:p>
                  </w:txbxContent>
                </v:textbox>
              </v:shape>
            </w:pict>
          </mc:Fallback>
        </mc:AlternateContent>
      </w:r>
      <w:r w:rsidR="002D0C4A">
        <w:rPr>
          <w:noProof/>
        </w:rPr>
        <mc:AlternateContent>
          <mc:Choice Requires="wps">
            <w:drawing>
              <wp:anchor distT="0" distB="0" distL="114300" distR="114300" simplePos="0" relativeHeight="251675648" behindDoc="0" locked="0" layoutInCell="1" allowOverlap="1" wp14:anchorId="05C8FCC9" wp14:editId="3780E8F3">
                <wp:simplePos x="0" y="0"/>
                <wp:positionH relativeFrom="column">
                  <wp:posOffset>5324475</wp:posOffset>
                </wp:positionH>
                <wp:positionV relativeFrom="paragraph">
                  <wp:posOffset>1104265</wp:posOffset>
                </wp:positionV>
                <wp:extent cx="1076325" cy="247650"/>
                <wp:effectExtent l="0" t="0" r="9525" b="0"/>
                <wp:wrapNone/>
                <wp:docPr id="12" name="Zone de texte 12"/>
                <wp:cNvGraphicFramePr/>
                <a:graphic xmlns:a="http://schemas.openxmlformats.org/drawingml/2006/main">
                  <a:graphicData uri="http://schemas.microsoft.com/office/word/2010/wordprocessingShape">
                    <wps:wsp>
                      <wps:cNvSpPr txBox="1"/>
                      <wps:spPr>
                        <a:xfrm>
                          <a:off x="0" y="0"/>
                          <a:ext cx="1076325" cy="247650"/>
                        </a:xfrm>
                        <a:prstGeom prst="rect">
                          <a:avLst/>
                        </a:prstGeom>
                        <a:solidFill>
                          <a:sysClr val="window" lastClr="FFFFFF"/>
                        </a:solidFill>
                        <a:ln w="6350">
                          <a:noFill/>
                        </a:ln>
                      </wps:spPr>
                      <wps:txbx>
                        <w:txbxContent>
                          <w:p w14:paraId="193C90C0" w14:textId="6B97339A" w:rsidR="002D0C4A" w:rsidRDefault="002D0C4A" w:rsidP="002D0C4A">
                            <w:r>
                              <w:t>Q</w:t>
                            </w:r>
                            <w:r>
                              <w:rPr>
                                <w:vertAlign w:val="subscript"/>
                              </w:rPr>
                              <w:t>2</w:t>
                            </w:r>
                            <w:r>
                              <w:t>=2.000 m</w:t>
                            </w:r>
                            <w:r w:rsidRPr="002D0C4A">
                              <w:rPr>
                                <w:vertAlign w:val="superscript"/>
                              </w:rPr>
                              <w:t>3</w:t>
                            </w: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C8FCC9" id="Zone de texte 12" o:spid="_x0000_s1028" type="#_x0000_t202" style="position:absolute;left:0;text-align:left;margin-left:419.25pt;margin-top:86.95pt;width:84.75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" fillcolor="window" stroked="f" strokeweight=".5pt">
                <v:textbox>
                  <w:txbxContent>
                    <w:p w14:paraId="193C90C0" w14:textId="6B97339A" w:rsidR="002D0C4A" w:rsidRDefault="002D0C4A" w:rsidP="002D0C4A">
                      <w:r>
                        <w:t>Q</w:t>
                      </w:r>
                      <w:r>
                        <w:rPr>
                          <w:vertAlign w:val="subscript"/>
                        </w:rPr>
                        <w:t>2</w:t>
                      </w:r>
                      <w:r>
                        <w:t>=2.000 m</w:t>
                      </w:r>
                      <w:r w:rsidRPr="002D0C4A">
                        <w:rPr>
                          <w:vertAlign w:val="superscript"/>
                        </w:rPr>
                        <w:t>3</w:t>
                      </w:r>
                      <w:r>
                        <w:t>/h</w:t>
                      </w:r>
                    </w:p>
                  </w:txbxContent>
                </v:textbox>
              </v:shape>
            </w:pict>
          </mc:Fallback>
        </mc:AlternateContent>
      </w:r>
      <w:r w:rsidR="002D0C4A">
        <w:rPr>
          <w:noProof/>
        </w:rPr>
        <mc:AlternateContent>
          <mc:Choice Requires="wps">
            <w:drawing>
              <wp:anchor distT="0" distB="0" distL="114300" distR="114300" simplePos="0" relativeHeight="251669504" behindDoc="0" locked="0" layoutInCell="1" allowOverlap="1" wp14:anchorId="0D980833" wp14:editId="2FC9484E">
                <wp:simplePos x="0" y="0"/>
                <wp:positionH relativeFrom="column">
                  <wp:posOffset>5307330</wp:posOffset>
                </wp:positionH>
                <wp:positionV relativeFrom="paragraph">
                  <wp:posOffset>842645</wp:posOffset>
                </wp:positionV>
                <wp:extent cx="1076325" cy="247650"/>
                <wp:effectExtent l="0" t="0" r="9525" b="0"/>
                <wp:wrapNone/>
                <wp:docPr id="3" name="Zone de texte 3"/>
                <wp:cNvGraphicFramePr/>
                <a:graphic xmlns:a="http://schemas.openxmlformats.org/drawingml/2006/main">
                  <a:graphicData uri="http://schemas.microsoft.com/office/word/2010/wordprocessingShape">
                    <wps:wsp>
                      <wps:cNvSpPr txBox="1"/>
                      <wps:spPr>
                        <a:xfrm>
                          <a:off x="0" y="0"/>
                          <a:ext cx="1076325" cy="247650"/>
                        </a:xfrm>
                        <a:prstGeom prst="rect">
                          <a:avLst/>
                        </a:prstGeom>
                        <a:solidFill>
                          <a:schemeClr val="lt1"/>
                        </a:solidFill>
                        <a:ln w="6350">
                          <a:noFill/>
                        </a:ln>
                      </wps:spPr>
                      <wps:txbx>
                        <w:txbxContent>
                          <w:p w14:paraId="74B4F1C1" w14:textId="13472C76" w:rsidR="002D0C4A" w:rsidRDefault="002D0C4A">
                            <w:r>
                              <w:t>Q</w:t>
                            </w:r>
                            <w:r w:rsidRPr="002D0C4A">
                              <w:rPr>
                                <w:vertAlign w:val="subscript"/>
                              </w:rPr>
                              <w:t>1</w:t>
                            </w:r>
                            <w:r>
                              <w:t>=1.000 m</w:t>
                            </w:r>
                            <w:r w:rsidRPr="002D0C4A">
                              <w:rPr>
                                <w:vertAlign w:val="superscript"/>
                              </w:rPr>
                              <w:t>3</w:t>
                            </w:r>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80833" id="Zone de texte 3" o:spid="_x0000_s1029" type="#_x0000_t202" style="position:absolute;left:0;text-align:left;margin-left:417.9pt;margin-top:66.35pt;width:84.75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" fillcolor="white [3201]" stroked="f" strokeweight=".5pt">
                <v:textbox>
                  <w:txbxContent>
                    <w:p w14:paraId="74B4F1C1" w14:textId="13472C76" w:rsidR="002D0C4A" w:rsidRDefault="002D0C4A">
                      <w:r>
                        <w:t>Q</w:t>
                      </w:r>
                      <w:r w:rsidRPr="002D0C4A">
                        <w:rPr>
                          <w:vertAlign w:val="subscript"/>
                        </w:rPr>
                        <w:t>1</w:t>
                      </w:r>
                      <w:r>
                        <w:t>=1.000 m</w:t>
                      </w:r>
                      <w:r w:rsidRPr="002D0C4A">
                        <w:rPr>
                          <w:vertAlign w:val="superscript"/>
                        </w:rPr>
                        <w:t>3</w:t>
                      </w:r>
                      <w:r>
                        <w:t>/h</w:t>
                      </w:r>
                    </w:p>
                  </w:txbxContent>
                </v:textbox>
              </v:shape>
            </w:pict>
          </mc:Fallback>
        </mc:AlternateContent>
      </w:r>
      <w:r w:rsidR="00CE63A2">
        <w:rPr>
          <w:noProof/>
        </w:rPr>
        <w:drawing>
          <wp:inline distT="0" distB="0" distL="0" distR="0" wp14:anchorId="3D15C911" wp14:editId="07CF7476">
            <wp:extent cx="4572000" cy="2743200"/>
            <wp:effectExtent l="0" t="0" r="0" b="0"/>
            <wp:docPr id="2" name="Graphique 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43121438" w14:textId="77777777" w:rsidR="00CE63A2" w:rsidRDefault="00CE63A2" w:rsidP="00C3645D">
      <w:pPr>
        <w:overflowPunct w:val="0"/>
        <w:autoSpaceDE w:val="0"/>
        <w:autoSpaceDN w:val="0"/>
        <w:adjustRightInd w:val="0"/>
        <w:spacing w:line="276" w:lineRule="auto"/>
        <w:jc w:val="both"/>
        <w:textAlignment w:val="baseline"/>
        <w:rPr>
          <w:rFonts w:ascii="Haettenschweiler" w:hAnsi="Haettenschweiler"/>
          <w:sz w:val="26"/>
          <w:szCs w:val="26"/>
        </w:rPr>
      </w:pPr>
    </w:p>
    <w:p w14:paraId="3AF17F34" w14:textId="143D8A81" w:rsidR="0089566B" w:rsidRDefault="0089566B" w:rsidP="00C3645D">
      <w:pPr>
        <w:overflowPunct w:val="0"/>
        <w:autoSpaceDE w:val="0"/>
        <w:autoSpaceDN w:val="0"/>
        <w:adjustRightInd w:val="0"/>
        <w:spacing w:line="276" w:lineRule="auto"/>
        <w:jc w:val="both"/>
        <w:textAlignment w:val="baseline"/>
        <w:rPr>
          <w:sz w:val="24"/>
          <w:szCs w:val="24"/>
        </w:rPr>
      </w:pPr>
      <w:r>
        <w:rPr>
          <w:sz w:val="24"/>
          <w:szCs w:val="24"/>
        </w:rPr>
        <w:t xml:space="preserve">Après l’analyse des données obtenues à partir des courbes ci-dessus le débit d’exploitation du forage est de </w:t>
      </w:r>
      <w:proofErr w:type="spellStart"/>
      <w:r>
        <w:rPr>
          <w:sz w:val="24"/>
          <w:szCs w:val="24"/>
        </w:rPr>
        <w:t>Q</w:t>
      </w:r>
      <w:r w:rsidRPr="0089566B">
        <w:rPr>
          <w:sz w:val="24"/>
          <w:szCs w:val="24"/>
          <w:vertAlign w:val="subscript"/>
        </w:rPr>
        <w:t>exp</w:t>
      </w:r>
      <w:proofErr w:type="spellEnd"/>
      <w:r>
        <w:rPr>
          <w:sz w:val="24"/>
          <w:szCs w:val="24"/>
        </w:rPr>
        <w:t>=2.000 m</w:t>
      </w:r>
      <w:r w:rsidRPr="0089566B">
        <w:rPr>
          <w:sz w:val="24"/>
          <w:szCs w:val="24"/>
          <w:vertAlign w:val="superscript"/>
        </w:rPr>
        <w:t>3</w:t>
      </w:r>
      <w:r>
        <w:rPr>
          <w:sz w:val="24"/>
          <w:szCs w:val="24"/>
        </w:rPr>
        <w:t>/h.</w:t>
      </w:r>
    </w:p>
    <w:p w14:paraId="17F72BB1" w14:textId="0053DAF4" w:rsidR="005604E3" w:rsidRDefault="005604E3" w:rsidP="00C3645D">
      <w:pPr>
        <w:overflowPunct w:val="0"/>
        <w:autoSpaceDE w:val="0"/>
        <w:autoSpaceDN w:val="0"/>
        <w:adjustRightInd w:val="0"/>
        <w:spacing w:line="276" w:lineRule="auto"/>
        <w:jc w:val="both"/>
        <w:textAlignment w:val="baseline"/>
        <w:rPr>
          <w:sz w:val="24"/>
          <w:szCs w:val="24"/>
        </w:rPr>
      </w:pPr>
    </w:p>
    <w:p w14:paraId="2C037837" w14:textId="77777777" w:rsidR="005604E3" w:rsidRDefault="005604E3" w:rsidP="00C3645D">
      <w:pPr>
        <w:overflowPunct w:val="0"/>
        <w:autoSpaceDE w:val="0"/>
        <w:autoSpaceDN w:val="0"/>
        <w:adjustRightInd w:val="0"/>
        <w:spacing w:line="276" w:lineRule="auto"/>
        <w:jc w:val="both"/>
        <w:textAlignment w:val="baseline"/>
        <w:rPr>
          <w:rFonts w:ascii="Haettenschweiler" w:hAnsi="Haettenschweiler"/>
          <w:sz w:val="26"/>
          <w:szCs w:val="26"/>
        </w:rPr>
      </w:pPr>
    </w:p>
    <w:p w14:paraId="40A9417B" w14:textId="77777777" w:rsidR="0089566B" w:rsidRDefault="0089566B" w:rsidP="00C3645D">
      <w:pPr>
        <w:overflowPunct w:val="0"/>
        <w:autoSpaceDE w:val="0"/>
        <w:autoSpaceDN w:val="0"/>
        <w:adjustRightInd w:val="0"/>
        <w:spacing w:line="276" w:lineRule="auto"/>
        <w:jc w:val="both"/>
        <w:textAlignment w:val="baseline"/>
        <w:rPr>
          <w:rFonts w:ascii="Haettenschweiler" w:hAnsi="Haettenschweiler"/>
          <w:sz w:val="26"/>
          <w:szCs w:val="26"/>
        </w:rPr>
      </w:pPr>
    </w:p>
    <w:p w14:paraId="3217F03D" w14:textId="5565E259" w:rsidR="00C3645D" w:rsidRPr="00C3645D" w:rsidRDefault="00C3645D" w:rsidP="00C3645D">
      <w:pPr>
        <w:overflowPunct w:val="0"/>
        <w:autoSpaceDE w:val="0"/>
        <w:autoSpaceDN w:val="0"/>
        <w:adjustRightInd w:val="0"/>
        <w:spacing w:line="276" w:lineRule="auto"/>
        <w:jc w:val="both"/>
        <w:textAlignment w:val="baseline"/>
        <w:rPr>
          <w:rFonts w:ascii="Haettenschweiler" w:hAnsi="Haettenschweiler"/>
          <w:sz w:val="26"/>
          <w:szCs w:val="26"/>
        </w:rPr>
      </w:pPr>
      <w:bookmarkStart w:id="1" w:name="_Hlk92362214"/>
      <w:r w:rsidRPr="00C3645D">
        <w:rPr>
          <w:rFonts w:ascii="Haettenschweiler" w:hAnsi="Haettenschweiler"/>
          <w:sz w:val="26"/>
          <w:szCs w:val="26"/>
        </w:rPr>
        <w:lastRenderedPageBreak/>
        <w:t>L’ANALYSE PHYSICO CHIMIQUE DES EAUX</w:t>
      </w:r>
    </w:p>
    <w:bookmarkEnd w:id="1"/>
    <w:p w14:paraId="5B683378" w14:textId="40E6C785" w:rsidR="00C3645D" w:rsidRDefault="00C3645D" w:rsidP="00C3645D">
      <w:pPr>
        <w:overflowPunct w:val="0"/>
        <w:autoSpaceDE w:val="0"/>
        <w:autoSpaceDN w:val="0"/>
        <w:adjustRightInd w:val="0"/>
        <w:spacing w:line="276" w:lineRule="auto"/>
        <w:jc w:val="both"/>
        <w:textAlignment w:val="baseline"/>
        <w:rPr>
          <w:sz w:val="24"/>
          <w:szCs w:val="24"/>
        </w:rPr>
      </w:pPr>
      <w:r w:rsidRPr="00C3645D">
        <w:rPr>
          <w:sz w:val="24"/>
          <w:szCs w:val="24"/>
        </w:rPr>
        <w:t xml:space="preserve">A la fin de l’essai de débit, un échantillon d’eau d’un litre </w:t>
      </w:r>
      <w:r w:rsidR="00FC4B34">
        <w:rPr>
          <w:sz w:val="24"/>
          <w:szCs w:val="24"/>
        </w:rPr>
        <w:t>a été</w:t>
      </w:r>
      <w:r w:rsidRPr="00C3645D">
        <w:rPr>
          <w:sz w:val="24"/>
          <w:szCs w:val="24"/>
        </w:rPr>
        <w:t xml:space="preserve"> prélevé dans </w:t>
      </w:r>
      <w:r w:rsidR="00FC4B34">
        <w:rPr>
          <w:sz w:val="24"/>
          <w:szCs w:val="24"/>
        </w:rPr>
        <w:t>un</w:t>
      </w:r>
      <w:r w:rsidRPr="00C3645D">
        <w:rPr>
          <w:sz w:val="24"/>
          <w:szCs w:val="24"/>
        </w:rPr>
        <w:t xml:space="preserve"> (0</w:t>
      </w:r>
      <w:r w:rsidR="00FC4B34">
        <w:rPr>
          <w:sz w:val="24"/>
          <w:szCs w:val="24"/>
        </w:rPr>
        <w:t>1</w:t>
      </w:r>
      <w:r w:rsidRPr="00C3645D">
        <w:rPr>
          <w:sz w:val="24"/>
          <w:szCs w:val="24"/>
        </w:rPr>
        <w:t xml:space="preserve">) bidon et acheminé au laboratoire chargé de l’analyse physico-chimique et bactériologique de l’eau. Les échantillons ainsi prélevés ont été acheminés au laboratoire AÏNA à Ouagadougou. </w:t>
      </w:r>
      <w:r w:rsidR="00FB2E87">
        <w:rPr>
          <w:sz w:val="24"/>
          <w:szCs w:val="24"/>
        </w:rPr>
        <w:t xml:space="preserve">Les résultats obtenus </w:t>
      </w:r>
      <w:r w:rsidR="005604E3">
        <w:rPr>
          <w:sz w:val="24"/>
          <w:szCs w:val="24"/>
        </w:rPr>
        <w:t>montrent</w:t>
      </w:r>
      <w:r w:rsidR="00FB2E87">
        <w:rPr>
          <w:sz w:val="24"/>
          <w:szCs w:val="24"/>
        </w:rPr>
        <w:t xml:space="preserve"> que l’eau du forage de la paroisse de Malou</w:t>
      </w:r>
      <w:r w:rsidRPr="00C3645D">
        <w:rPr>
          <w:sz w:val="24"/>
          <w:szCs w:val="24"/>
        </w:rPr>
        <w:t xml:space="preserve"> </w:t>
      </w:r>
      <w:r w:rsidR="00FB2E87">
        <w:rPr>
          <w:sz w:val="24"/>
          <w:szCs w:val="24"/>
        </w:rPr>
        <w:t xml:space="preserve">est potable et conformes </w:t>
      </w:r>
      <w:r w:rsidR="005604E3">
        <w:rPr>
          <w:sz w:val="24"/>
          <w:szCs w:val="24"/>
        </w:rPr>
        <w:t>aux</w:t>
      </w:r>
      <w:r w:rsidR="00FB2E87">
        <w:rPr>
          <w:sz w:val="24"/>
          <w:szCs w:val="24"/>
        </w:rPr>
        <w:t xml:space="preserve"> normes OMS.</w:t>
      </w:r>
    </w:p>
    <w:p w14:paraId="70811075" w14:textId="22613BDC" w:rsidR="00737699" w:rsidRDefault="00737699" w:rsidP="00C3645D">
      <w:pPr>
        <w:overflowPunct w:val="0"/>
        <w:autoSpaceDE w:val="0"/>
        <w:autoSpaceDN w:val="0"/>
        <w:adjustRightInd w:val="0"/>
        <w:spacing w:line="276" w:lineRule="auto"/>
        <w:jc w:val="both"/>
        <w:textAlignment w:val="baseline"/>
        <w:rPr>
          <w:sz w:val="24"/>
          <w:szCs w:val="24"/>
        </w:rPr>
      </w:pPr>
    </w:p>
    <w:p w14:paraId="539CC33A" w14:textId="2A852857" w:rsidR="00737699" w:rsidRDefault="00737699" w:rsidP="00737699">
      <w:pPr>
        <w:overflowPunct w:val="0"/>
        <w:autoSpaceDE w:val="0"/>
        <w:autoSpaceDN w:val="0"/>
        <w:adjustRightInd w:val="0"/>
        <w:spacing w:line="276" w:lineRule="auto"/>
        <w:jc w:val="both"/>
        <w:textAlignment w:val="baseline"/>
        <w:rPr>
          <w:rFonts w:ascii="Haettenschweiler" w:hAnsi="Haettenschweiler"/>
          <w:sz w:val="26"/>
          <w:szCs w:val="26"/>
        </w:rPr>
      </w:pPr>
      <w:r>
        <w:rPr>
          <w:rFonts w:ascii="Haettenschweiler" w:hAnsi="Haettenschweiler"/>
          <w:sz w:val="26"/>
          <w:szCs w:val="26"/>
        </w:rPr>
        <w:t xml:space="preserve">Confection de support métallique pour </w:t>
      </w:r>
      <w:proofErr w:type="spellStart"/>
      <w:r>
        <w:rPr>
          <w:rFonts w:ascii="Haettenschweiler" w:hAnsi="Haettenschweiler"/>
          <w:sz w:val="26"/>
          <w:szCs w:val="26"/>
        </w:rPr>
        <w:t>polytank</w:t>
      </w:r>
      <w:proofErr w:type="spellEnd"/>
      <w:r>
        <w:rPr>
          <w:rFonts w:ascii="Haettenschweiler" w:hAnsi="Haettenschweiler"/>
          <w:sz w:val="26"/>
          <w:szCs w:val="26"/>
        </w:rPr>
        <w:t>.</w:t>
      </w:r>
    </w:p>
    <w:p w14:paraId="5169647A" w14:textId="609E895F" w:rsidR="00737699" w:rsidRPr="00737699" w:rsidRDefault="00737699" w:rsidP="00737699">
      <w:pPr>
        <w:overflowPunct w:val="0"/>
        <w:autoSpaceDE w:val="0"/>
        <w:autoSpaceDN w:val="0"/>
        <w:adjustRightInd w:val="0"/>
        <w:spacing w:line="276" w:lineRule="auto"/>
        <w:jc w:val="both"/>
        <w:textAlignment w:val="baseline"/>
        <w:rPr>
          <w:sz w:val="26"/>
          <w:szCs w:val="26"/>
        </w:rPr>
      </w:pPr>
      <w:r w:rsidRPr="00737699">
        <w:rPr>
          <w:sz w:val="26"/>
          <w:szCs w:val="26"/>
        </w:rPr>
        <w:t>Le</w:t>
      </w:r>
      <w:r>
        <w:rPr>
          <w:sz w:val="26"/>
          <w:szCs w:val="26"/>
        </w:rPr>
        <w:t xml:space="preserve"> support métallique a été confectionné par un atelier de soudure avec un assemblage d’IPN de cornières et de plaques métallique</w:t>
      </w:r>
      <w:r w:rsidR="002B0823">
        <w:rPr>
          <w:sz w:val="26"/>
          <w:szCs w:val="26"/>
        </w:rPr>
        <w:t xml:space="preserve"> (voir plan </w:t>
      </w:r>
      <w:r w:rsidR="000416CD">
        <w:rPr>
          <w:sz w:val="26"/>
          <w:szCs w:val="26"/>
        </w:rPr>
        <w:t>ci-dessous</w:t>
      </w:r>
      <w:r w:rsidR="002B0823">
        <w:rPr>
          <w:sz w:val="26"/>
          <w:szCs w:val="26"/>
        </w:rPr>
        <w:t>).</w:t>
      </w:r>
      <w:r>
        <w:rPr>
          <w:sz w:val="26"/>
          <w:szCs w:val="26"/>
        </w:rPr>
        <w:t xml:space="preserve"> </w:t>
      </w:r>
    </w:p>
    <w:p w14:paraId="57DDBF95" w14:textId="77777777" w:rsidR="00737699" w:rsidRDefault="00737699" w:rsidP="00C3645D">
      <w:pPr>
        <w:overflowPunct w:val="0"/>
        <w:autoSpaceDE w:val="0"/>
        <w:autoSpaceDN w:val="0"/>
        <w:adjustRightInd w:val="0"/>
        <w:spacing w:line="276" w:lineRule="auto"/>
        <w:jc w:val="both"/>
        <w:textAlignment w:val="baseline"/>
        <w:rPr>
          <w:rFonts w:ascii="Haettenschweiler" w:hAnsi="Haettenschweiler"/>
          <w:sz w:val="26"/>
          <w:szCs w:val="26"/>
        </w:rPr>
      </w:pPr>
    </w:p>
    <w:p w14:paraId="674EC307" w14:textId="54D2FD8C" w:rsidR="00737699" w:rsidRDefault="00737699" w:rsidP="00C3645D">
      <w:pPr>
        <w:overflowPunct w:val="0"/>
        <w:autoSpaceDE w:val="0"/>
        <w:autoSpaceDN w:val="0"/>
        <w:adjustRightInd w:val="0"/>
        <w:spacing w:line="276" w:lineRule="auto"/>
        <w:jc w:val="both"/>
        <w:textAlignment w:val="baseline"/>
        <w:rPr>
          <w:rFonts w:ascii="Haettenschweiler" w:hAnsi="Haettenschweiler"/>
          <w:sz w:val="26"/>
          <w:szCs w:val="26"/>
        </w:rPr>
      </w:pPr>
    </w:p>
    <w:p w14:paraId="3D55CFAF" w14:textId="3E71FA77" w:rsidR="003458B5" w:rsidRDefault="009D71A8" w:rsidP="00C3645D">
      <w:pPr>
        <w:overflowPunct w:val="0"/>
        <w:autoSpaceDE w:val="0"/>
        <w:autoSpaceDN w:val="0"/>
        <w:adjustRightInd w:val="0"/>
        <w:spacing w:line="276" w:lineRule="auto"/>
        <w:jc w:val="both"/>
        <w:textAlignment w:val="baseline"/>
        <w:rPr>
          <w:rFonts w:ascii="Haettenschweiler" w:hAnsi="Haettenschweiler"/>
          <w:sz w:val="26"/>
          <w:szCs w:val="26"/>
        </w:rPr>
      </w:pPr>
      <w:r w:rsidRPr="009D71A8">
        <w:rPr>
          <w:rFonts w:ascii="Haettenschweiler" w:hAnsi="Haettenschweiler"/>
          <w:noProof/>
          <w:sz w:val="26"/>
          <w:szCs w:val="26"/>
        </w:rPr>
        <w:drawing>
          <wp:inline distT="0" distB="0" distL="0" distR="0" wp14:anchorId="2E951029" wp14:editId="1DFECF21">
            <wp:extent cx="6985000" cy="7105650"/>
            <wp:effectExtent l="0" t="0" r="635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7298" b="3468"/>
                    <a:stretch/>
                  </pic:blipFill>
                  <pic:spPr bwMode="auto">
                    <a:xfrm>
                      <a:off x="0" y="0"/>
                      <a:ext cx="6985000" cy="7105650"/>
                    </a:xfrm>
                    <a:prstGeom prst="rect">
                      <a:avLst/>
                    </a:prstGeom>
                    <a:noFill/>
                    <a:ln>
                      <a:noFill/>
                    </a:ln>
                    <a:extLst>
                      <a:ext uri="{53640926-AAD7-44D8-BBD7-CCE9431645EC}">
                        <a14:shadowObscured xmlns:a14="http://schemas.microsoft.com/office/drawing/2010/main"/>
                      </a:ext>
                    </a:extLst>
                  </pic:spPr>
                </pic:pic>
              </a:graphicData>
            </a:graphic>
          </wp:inline>
        </w:drawing>
      </w:r>
    </w:p>
    <w:p w14:paraId="34C3EB2D" w14:textId="5B21F8C2" w:rsidR="003458B5" w:rsidRDefault="003458B5" w:rsidP="00C3645D">
      <w:pPr>
        <w:overflowPunct w:val="0"/>
        <w:autoSpaceDE w:val="0"/>
        <w:autoSpaceDN w:val="0"/>
        <w:adjustRightInd w:val="0"/>
        <w:spacing w:line="276" w:lineRule="auto"/>
        <w:jc w:val="both"/>
        <w:textAlignment w:val="baseline"/>
        <w:rPr>
          <w:rFonts w:ascii="Haettenschweiler" w:hAnsi="Haettenschweiler"/>
          <w:sz w:val="26"/>
          <w:szCs w:val="26"/>
        </w:rPr>
      </w:pPr>
    </w:p>
    <w:p w14:paraId="56BC7903" w14:textId="77777777" w:rsidR="003458B5" w:rsidRDefault="003458B5" w:rsidP="00C3645D">
      <w:pPr>
        <w:overflowPunct w:val="0"/>
        <w:autoSpaceDE w:val="0"/>
        <w:autoSpaceDN w:val="0"/>
        <w:adjustRightInd w:val="0"/>
        <w:spacing w:line="276" w:lineRule="auto"/>
        <w:jc w:val="both"/>
        <w:textAlignment w:val="baseline"/>
        <w:rPr>
          <w:rFonts w:ascii="Haettenschweiler" w:hAnsi="Haettenschweiler"/>
          <w:sz w:val="26"/>
          <w:szCs w:val="26"/>
        </w:rPr>
      </w:pPr>
    </w:p>
    <w:p w14:paraId="07423B5F" w14:textId="4589012F" w:rsidR="00737699" w:rsidRPr="00737699" w:rsidRDefault="000416CD" w:rsidP="00C3645D">
      <w:pPr>
        <w:overflowPunct w:val="0"/>
        <w:autoSpaceDE w:val="0"/>
        <w:autoSpaceDN w:val="0"/>
        <w:adjustRightInd w:val="0"/>
        <w:spacing w:line="276" w:lineRule="auto"/>
        <w:jc w:val="both"/>
        <w:textAlignment w:val="baseline"/>
        <w:rPr>
          <w:rFonts w:ascii="Haettenschweiler" w:hAnsi="Haettenschweiler"/>
          <w:sz w:val="26"/>
          <w:szCs w:val="26"/>
        </w:rPr>
      </w:pPr>
      <w:r>
        <w:rPr>
          <w:rFonts w:ascii="Haettenschweiler" w:hAnsi="Haettenschweiler"/>
          <w:sz w:val="26"/>
          <w:szCs w:val="26"/>
        </w:rPr>
        <w:t>Installation du support métallique</w:t>
      </w:r>
    </w:p>
    <w:p w14:paraId="12EC53D4" w14:textId="3D08F32E" w:rsidR="00737699" w:rsidRDefault="00737699" w:rsidP="00737699">
      <w:pPr>
        <w:overflowPunct w:val="0"/>
        <w:autoSpaceDE w:val="0"/>
        <w:autoSpaceDN w:val="0"/>
        <w:adjustRightInd w:val="0"/>
        <w:spacing w:line="276" w:lineRule="auto"/>
        <w:jc w:val="both"/>
        <w:textAlignment w:val="baseline"/>
        <w:rPr>
          <w:iCs/>
          <w:sz w:val="24"/>
          <w:szCs w:val="24"/>
        </w:rPr>
      </w:pPr>
      <w:r w:rsidRPr="00737699">
        <w:rPr>
          <w:iCs/>
          <w:sz w:val="24"/>
          <w:szCs w:val="24"/>
        </w:rPr>
        <w:t xml:space="preserve">La fouille a une dimension de 1,7m*1,7m avec une profondeur de </w:t>
      </w:r>
      <w:r w:rsidR="000416CD">
        <w:rPr>
          <w:iCs/>
          <w:sz w:val="24"/>
          <w:szCs w:val="24"/>
        </w:rPr>
        <w:t xml:space="preserve">0.60 </w:t>
      </w:r>
      <w:r w:rsidRPr="00737699">
        <w:rPr>
          <w:iCs/>
          <w:sz w:val="24"/>
          <w:szCs w:val="24"/>
        </w:rPr>
        <w:t xml:space="preserve">m. Elle </w:t>
      </w:r>
      <w:proofErr w:type="spellStart"/>
      <w:r w:rsidRPr="00737699">
        <w:rPr>
          <w:iCs/>
          <w:sz w:val="24"/>
          <w:szCs w:val="24"/>
        </w:rPr>
        <w:t>rec</w:t>
      </w:r>
      <w:r w:rsidR="000416CD">
        <w:rPr>
          <w:iCs/>
          <w:sz w:val="24"/>
          <w:szCs w:val="24"/>
        </w:rPr>
        <w:t>u</w:t>
      </w:r>
      <w:proofErr w:type="spellEnd"/>
      <w:r w:rsidRPr="00737699">
        <w:rPr>
          <w:iCs/>
          <w:sz w:val="24"/>
          <w:szCs w:val="24"/>
        </w:rPr>
        <w:t xml:space="preserve"> le support d</w:t>
      </w:r>
      <w:r w:rsidR="000416CD">
        <w:rPr>
          <w:iCs/>
          <w:sz w:val="24"/>
          <w:szCs w:val="24"/>
        </w:rPr>
        <w:t>u</w:t>
      </w:r>
      <w:r w:rsidRPr="00737699">
        <w:rPr>
          <w:iCs/>
          <w:sz w:val="24"/>
          <w:szCs w:val="24"/>
        </w:rPr>
        <w:t xml:space="preserve"> poly tank qui </w:t>
      </w:r>
      <w:r w:rsidR="000416CD">
        <w:rPr>
          <w:iCs/>
          <w:sz w:val="24"/>
          <w:szCs w:val="24"/>
        </w:rPr>
        <w:t>a été</w:t>
      </w:r>
      <w:r w:rsidRPr="00737699">
        <w:rPr>
          <w:iCs/>
          <w:sz w:val="24"/>
          <w:szCs w:val="24"/>
        </w:rPr>
        <w:t xml:space="preserve"> coulée avec un béton de 350kg/m3.</w:t>
      </w:r>
    </w:p>
    <w:p w14:paraId="1B65F43E" w14:textId="5555884B" w:rsidR="000416CD" w:rsidRPr="00737699" w:rsidRDefault="000416CD" w:rsidP="00737699">
      <w:pPr>
        <w:overflowPunct w:val="0"/>
        <w:autoSpaceDE w:val="0"/>
        <w:autoSpaceDN w:val="0"/>
        <w:adjustRightInd w:val="0"/>
        <w:spacing w:line="276" w:lineRule="auto"/>
        <w:jc w:val="both"/>
        <w:textAlignment w:val="baseline"/>
        <w:rPr>
          <w:iCs/>
          <w:sz w:val="24"/>
          <w:szCs w:val="24"/>
        </w:rPr>
      </w:pPr>
      <w:r>
        <w:rPr>
          <w:iCs/>
          <w:sz w:val="24"/>
          <w:szCs w:val="24"/>
        </w:rPr>
        <w:t xml:space="preserve">Ainsi installé, le </w:t>
      </w:r>
      <w:proofErr w:type="spellStart"/>
      <w:r>
        <w:rPr>
          <w:iCs/>
          <w:sz w:val="24"/>
          <w:szCs w:val="24"/>
        </w:rPr>
        <w:t>polytank</w:t>
      </w:r>
      <w:proofErr w:type="spellEnd"/>
      <w:r>
        <w:rPr>
          <w:iCs/>
          <w:sz w:val="24"/>
          <w:szCs w:val="24"/>
        </w:rPr>
        <w:t xml:space="preserve"> a été déposé </w:t>
      </w:r>
      <w:r w:rsidR="00C021AF">
        <w:rPr>
          <w:iCs/>
          <w:sz w:val="24"/>
          <w:szCs w:val="24"/>
        </w:rPr>
        <w:t>là-dessus et les raccordements ont été faits.</w:t>
      </w:r>
    </w:p>
    <w:p w14:paraId="02FA7258" w14:textId="77777777" w:rsidR="003301F2" w:rsidRDefault="003301F2" w:rsidP="003301F2"/>
    <w:p w14:paraId="5D0153BD" w14:textId="77777777" w:rsidR="003301F2" w:rsidRDefault="003301F2" w:rsidP="003301F2">
      <w:pPr>
        <w:jc w:val="both"/>
        <w:rPr>
          <w:sz w:val="26"/>
        </w:rPr>
      </w:pPr>
    </w:p>
    <w:tbl>
      <w:tblPr>
        <w:tblW w:w="4351" w:type="dxa"/>
        <w:jc w:val="center"/>
        <w:tblLayout w:type="fixed"/>
        <w:tblCellMar>
          <w:left w:w="70" w:type="dxa"/>
          <w:right w:w="70" w:type="dxa"/>
        </w:tblCellMar>
        <w:tblLook w:val="0000" w:firstRow="0" w:lastRow="0" w:firstColumn="0" w:lastColumn="0" w:noHBand="0" w:noVBand="0"/>
      </w:tblPr>
      <w:tblGrid>
        <w:gridCol w:w="4351"/>
      </w:tblGrid>
      <w:tr w:rsidR="003301F2" w14:paraId="03305B34" w14:textId="77777777" w:rsidTr="002D5A60">
        <w:trPr>
          <w:jc w:val="center"/>
        </w:trPr>
        <w:tc>
          <w:tcPr>
            <w:tcW w:w="4351" w:type="dxa"/>
            <w:shd w:val="pct10" w:color="auto" w:fill="auto"/>
          </w:tcPr>
          <w:p w14:paraId="16F6553A" w14:textId="77777777" w:rsidR="003301F2" w:rsidRPr="003301F2" w:rsidRDefault="003301F2" w:rsidP="002D5A60">
            <w:pPr>
              <w:pStyle w:val="Titre1"/>
              <w:jc w:val="center"/>
              <w:rPr>
                <w:rFonts w:ascii="Times New Roman" w:hAnsi="Times New Roman"/>
                <w:sz w:val="40"/>
                <w:szCs w:val="40"/>
              </w:rPr>
            </w:pPr>
            <w:r w:rsidRPr="003301F2">
              <w:rPr>
                <w:rFonts w:ascii="Times New Roman" w:hAnsi="Times New Roman"/>
                <w:sz w:val="40"/>
                <w:szCs w:val="40"/>
              </w:rPr>
              <w:t xml:space="preserve">CONCLUSION  </w:t>
            </w:r>
          </w:p>
        </w:tc>
      </w:tr>
    </w:tbl>
    <w:p w14:paraId="71279827" w14:textId="77777777" w:rsidR="003301F2" w:rsidRDefault="003301F2" w:rsidP="003301F2">
      <w:pPr>
        <w:pStyle w:val="Corpsdetexte2"/>
        <w:spacing w:line="240" w:lineRule="auto"/>
        <w:rPr>
          <w:sz w:val="26"/>
        </w:rPr>
      </w:pPr>
    </w:p>
    <w:p w14:paraId="17050E34" w14:textId="1143B8DC" w:rsidR="00BD43E7" w:rsidRDefault="00156C78" w:rsidP="003301F2">
      <w:pPr>
        <w:pStyle w:val="Corpsdetexte2"/>
        <w:spacing w:line="240" w:lineRule="auto"/>
        <w:rPr>
          <w:sz w:val="26"/>
        </w:rPr>
      </w:pPr>
      <w:r>
        <w:rPr>
          <w:sz w:val="26"/>
        </w:rPr>
        <w:t xml:space="preserve">Mon </w:t>
      </w:r>
      <w:r w:rsidR="00DB2D0C">
        <w:rPr>
          <w:sz w:val="26"/>
        </w:rPr>
        <w:t>PERE</w:t>
      </w:r>
      <w:r w:rsidR="003301F2">
        <w:rPr>
          <w:sz w:val="26"/>
        </w:rPr>
        <w:t xml:space="preserve"> peut être satisfait</w:t>
      </w:r>
      <w:r w:rsidR="00C021AF">
        <w:rPr>
          <w:sz w:val="26"/>
        </w:rPr>
        <w:t>, ainsi que les bénéficiaires,</w:t>
      </w:r>
      <w:r w:rsidR="003301F2">
        <w:rPr>
          <w:sz w:val="26"/>
        </w:rPr>
        <w:t xml:space="preserve"> </w:t>
      </w:r>
      <w:r w:rsidR="00DB2D0C">
        <w:rPr>
          <w:sz w:val="26"/>
        </w:rPr>
        <w:t>qu</w:t>
      </w:r>
      <w:r w:rsidR="003301F2">
        <w:rPr>
          <w:sz w:val="26"/>
        </w:rPr>
        <w:t xml:space="preserve">e </w:t>
      </w:r>
      <w:r w:rsidR="00240C77">
        <w:rPr>
          <w:sz w:val="26"/>
        </w:rPr>
        <w:t>le forage</w:t>
      </w:r>
      <w:r w:rsidR="005604E3">
        <w:rPr>
          <w:sz w:val="26"/>
        </w:rPr>
        <w:t xml:space="preserve"> a</w:t>
      </w:r>
      <w:r w:rsidR="00FC4B34">
        <w:rPr>
          <w:sz w:val="26"/>
        </w:rPr>
        <w:t xml:space="preserve"> été exécuté avec succès</w:t>
      </w:r>
      <w:r w:rsidR="003301F2" w:rsidRPr="00A84E42">
        <w:rPr>
          <w:sz w:val="26"/>
        </w:rPr>
        <w:t>.</w:t>
      </w:r>
    </w:p>
    <w:p w14:paraId="3D40E3CD" w14:textId="77777777" w:rsidR="003301F2" w:rsidRDefault="00BD43E7" w:rsidP="003301F2">
      <w:pPr>
        <w:jc w:val="both"/>
        <w:rPr>
          <w:bCs/>
          <w:sz w:val="26"/>
        </w:rPr>
      </w:pPr>
      <w:r>
        <w:rPr>
          <w:bCs/>
          <w:sz w:val="26"/>
        </w:rPr>
        <w:t>Ainsi les caractéristiques suivantes ont été observées :</w:t>
      </w:r>
    </w:p>
    <w:p w14:paraId="7D7015E5" w14:textId="77777777" w:rsidR="00BD43E7" w:rsidRDefault="00BD43E7" w:rsidP="003301F2">
      <w:pPr>
        <w:jc w:val="both"/>
        <w:rPr>
          <w:bCs/>
          <w:sz w:val="26"/>
        </w:rPr>
      </w:pPr>
    </w:p>
    <w:p w14:paraId="5004FE02" w14:textId="42A75D9C" w:rsidR="00BD43E7" w:rsidRDefault="00BD43E7" w:rsidP="00BD43E7">
      <w:pPr>
        <w:pStyle w:val="Paragraphedeliste"/>
        <w:numPr>
          <w:ilvl w:val="0"/>
          <w:numId w:val="12"/>
        </w:numPr>
        <w:jc w:val="both"/>
        <w:rPr>
          <w:b/>
          <w:bCs/>
          <w:sz w:val="26"/>
        </w:rPr>
      </w:pPr>
      <w:r>
        <w:rPr>
          <w:bCs/>
          <w:sz w:val="26"/>
        </w:rPr>
        <w:t xml:space="preserve">Profondeur du forage : </w:t>
      </w:r>
      <w:r w:rsidR="004F6E70">
        <w:rPr>
          <w:b/>
          <w:bCs/>
          <w:sz w:val="26"/>
        </w:rPr>
        <w:t>69.67</w:t>
      </w:r>
      <w:r w:rsidRPr="00BD43E7">
        <w:rPr>
          <w:b/>
          <w:bCs/>
          <w:sz w:val="26"/>
        </w:rPr>
        <w:t xml:space="preserve"> m</w:t>
      </w:r>
      <w:r w:rsidR="00FC4B34">
        <w:rPr>
          <w:b/>
          <w:bCs/>
          <w:sz w:val="26"/>
        </w:rPr>
        <w:t>,</w:t>
      </w:r>
    </w:p>
    <w:p w14:paraId="24A542C9" w14:textId="1EF3D5E7" w:rsidR="00BD43E7" w:rsidRPr="00FC4B34" w:rsidRDefault="004F6E70" w:rsidP="00BD43E7">
      <w:pPr>
        <w:pStyle w:val="Paragraphedeliste"/>
        <w:numPr>
          <w:ilvl w:val="0"/>
          <w:numId w:val="12"/>
        </w:numPr>
        <w:jc w:val="both"/>
        <w:rPr>
          <w:bCs/>
          <w:sz w:val="26"/>
        </w:rPr>
      </w:pPr>
      <w:r w:rsidRPr="00BD43E7">
        <w:rPr>
          <w:bCs/>
          <w:sz w:val="26"/>
        </w:rPr>
        <w:t>Débit</w:t>
      </w:r>
      <w:r>
        <w:rPr>
          <w:b/>
          <w:bCs/>
          <w:sz w:val="26"/>
        </w:rPr>
        <w:t xml:space="preserve"> :</w:t>
      </w:r>
      <w:r w:rsidR="00BD43E7">
        <w:rPr>
          <w:b/>
          <w:bCs/>
          <w:sz w:val="26"/>
        </w:rPr>
        <w:t xml:space="preserve"> </w:t>
      </w:r>
      <w:r>
        <w:rPr>
          <w:b/>
          <w:bCs/>
          <w:sz w:val="26"/>
        </w:rPr>
        <w:t>2</w:t>
      </w:r>
      <w:r w:rsidR="00BD43E7">
        <w:rPr>
          <w:b/>
          <w:bCs/>
          <w:sz w:val="26"/>
        </w:rPr>
        <w:t>.000 m3/h</w:t>
      </w:r>
      <w:r w:rsidR="00FC4B34">
        <w:rPr>
          <w:b/>
          <w:bCs/>
          <w:sz w:val="26"/>
        </w:rPr>
        <w:t>,</w:t>
      </w:r>
    </w:p>
    <w:p w14:paraId="0B61CB93" w14:textId="61D1B76D" w:rsidR="00FC4B34" w:rsidRPr="00885D5E" w:rsidRDefault="00FC4B34" w:rsidP="00BD43E7">
      <w:pPr>
        <w:pStyle w:val="Paragraphedeliste"/>
        <w:numPr>
          <w:ilvl w:val="0"/>
          <w:numId w:val="12"/>
        </w:numPr>
        <w:jc w:val="both"/>
        <w:rPr>
          <w:sz w:val="26"/>
        </w:rPr>
      </w:pPr>
      <w:r w:rsidRPr="00FC4B34">
        <w:rPr>
          <w:sz w:val="26"/>
        </w:rPr>
        <w:t>Niveau statique :</w:t>
      </w:r>
      <w:r>
        <w:rPr>
          <w:sz w:val="26"/>
        </w:rPr>
        <w:t xml:space="preserve"> </w:t>
      </w:r>
      <w:r w:rsidR="00885D5E" w:rsidRPr="00885D5E">
        <w:rPr>
          <w:b/>
          <w:bCs/>
          <w:sz w:val="26"/>
        </w:rPr>
        <w:t>17.70 m</w:t>
      </w:r>
      <w:r w:rsidR="00885D5E">
        <w:rPr>
          <w:b/>
          <w:bCs/>
          <w:sz w:val="26"/>
        </w:rPr>
        <w:t>,</w:t>
      </w:r>
    </w:p>
    <w:p w14:paraId="4576BEAB" w14:textId="0E3BC29D" w:rsidR="00885D5E" w:rsidRPr="00885D5E" w:rsidRDefault="00885D5E" w:rsidP="00BD43E7">
      <w:pPr>
        <w:pStyle w:val="Paragraphedeliste"/>
        <w:numPr>
          <w:ilvl w:val="0"/>
          <w:numId w:val="12"/>
        </w:numPr>
        <w:jc w:val="both"/>
        <w:rPr>
          <w:sz w:val="26"/>
        </w:rPr>
      </w:pPr>
      <w:r w:rsidRPr="00885D5E">
        <w:rPr>
          <w:sz w:val="26"/>
        </w:rPr>
        <w:t>Niveau dynamique :</w:t>
      </w:r>
      <w:r>
        <w:rPr>
          <w:b/>
          <w:bCs/>
          <w:sz w:val="26"/>
        </w:rPr>
        <w:t xml:space="preserve"> 41.60 m,</w:t>
      </w:r>
    </w:p>
    <w:p w14:paraId="25A5C30D" w14:textId="1EF13FDA" w:rsidR="00885D5E" w:rsidRPr="00885D5E" w:rsidRDefault="00885D5E" w:rsidP="00BD43E7">
      <w:pPr>
        <w:pStyle w:val="Paragraphedeliste"/>
        <w:numPr>
          <w:ilvl w:val="0"/>
          <w:numId w:val="12"/>
        </w:numPr>
        <w:jc w:val="both"/>
        <w:rPr>
          <w:sz w:val="26"/>
        </w:rPr>
      </w:pPr>
      <w:r w:rsidRPr="00885D5E">
        <w:rPr>
          <w:sz w:val="26"/>
        </w:rPr>
        <w:t>La cote d’installation</w:t>
      </w:r>
      <w:r>
        <w:rPr>
          <w:sz w:val="26"/>
        </w:rPr>
        <w:t xml:space="preserve"> de la pompe</w:t>
      </w:r>
      <w:r>
        <w:rPr>
          <w:b/>
          <w:bCs/>
          <w:sz w:val="26"/>
        </w:rPr>
        <w:t> : 45.00 m</w:t>
      </w:r>
    </w:p>
    <w:p w14:paraId="282B4D83" w14:textId="6E179B26" w:rsidR="00885D5E" w:rsidRPr="00C021AF" w:rsidRDefault="00885D5E" w:rsidP="00BD43E7">
      <w:pPr>
        <w:pStyle w:val="Paragraphedeliste"/>
        <w:numPr>
          <w:ilvl w:val="0"/>
          <w:numId w:val="12"/>
        </w:numPr>
        <w:jc w:val="both"/>
        <w:rPr>
          <w:sz w:val="26"/>
        </w:rPr>
      </w:pPr>
      <w:r w:rsidRPr="00885D5E">
        <w:rPr>
          <w:sz w:val="26"/>
        </w:rPr>
        <w:t xml:space="preserve">Marque de la pompe solaire choisie : </w:t>
      </w:r>
      <w:r w:rsidR="00240C77" w:rsidRPr="00240C77">
        <w:rPr>
          <w:sz w:val="26"/>
        </w:rPr>
        <w:t>pompe</w:t>
      </w:r>
      <w:r w:rsidR="00240C77">
        <w:rPr>
          <w:sz w:val="26"/>
        </w:rPr>
        <w:t xml:space="preserve"> immergée</w:t>
      </w:r>
      <w:r w:rsidR="00240C77" w:rsidRPr="00240C77">
        <w:rPr>
          <w:sz w:val="26"/>
        </w:rPr>
        <w:t xml:space="preserve"> solaire </w:t>
      </w:r>
      <w:proofErr w:type="spellStart"/>
      <w:r w:rsidR="00240C77" w:rsidRPr="00240C77">
        <w:rPr>
          <w:b/>
          <w:bCs/>
          <w:sz w:val="26"/>
        </w:rPr>
        <w:t>SQFlex</w:t>
      </w:r>
      <w:proofErr w:type="spellEnd"/>
      <w:r w:rsidR="00240C77" w:rsidRPr="00240C77">
        <w:rPr>
          <w:b/>
          <w:bCs/>
          <w:sz w:val="26"/>
        </w:rPr>
        <w:t xml:space="preserve"> 3A-10</w:t>
      </w:r>
    </w:p>
    <w:p w14:paraId="1AA7E8BC" w14:textId="69353ECA" w:rsidR="00C021AF" w:rsidRDefault="00C021AF" w:rsidP="00BD43E7">
      <w:pPr>
        <w:pStyle w:val="Paragraphedeliste"/>
        <w:numPr>
          <w:ilvl w:val="0"/>
          <w:numId w:val="12"/>
        </w:numPr>
        <w:jc w:val="both"/>
        <w:rPr>
          <w:sz w:val="26"/>
        </w:rPr>
      </w:pPr>
      <w:r w:rsidRPr="00C021AF">
        <w:rPr>
          <w:sz w:val="26"/>
        </w:rPr>
        <w:t>Des pl</w:t>
      </w:r>
      <w:r>
        <w:rPr>
          <w:sz w:val="26"/>
        </w:rPr>
        <w:t>aques solaires de 250 W x 3 ont été installées</w:t>
      </w:r>
    </w:p>
    <w:p w14:paraId="3AB6C6B7" w14:textId="76201B46" w:rsidR="00C021AF" w:rsidRPr="00C021AF" w:rsidRDefault="00C021AF" w:rsidP="00BD43E7">
      <w:pPr>
        <w:pStyle w:val="Paragraphedeliste"/>
        <w:numPr>
          <w:ilvl w:val="0"/>
          <w:numId w:val="12"/>
        </w:numPr>
        <w:jc w:val="both"/>
        <w:rPr>
          <w:sz w:val="26"/>
        </w:rPr>
      </w:pPr>
      <w:r>
        <w:rPr>
          <w:sz w:val="26"/>
        </w:rPr>
        <w:t>Deux robinets ont été installés pour la distribution de l’eau.</w:t>
      </w:r>
    </w:p>
    <w:p w14:paraId="72FFDCC0" w14:textId="77777777" w:rsidR="003301F2" w:rsidRDefault="003301F2" w:rsidP="003301F2">
      <w:pPr>
        <w:jc w:val="both"/>
        <w:rPr>
          <w:bCs/>
          <w:sz w:val="26"/>
        </w:rPr>
      </w:pPr>
    </w:p>
    <w:p w14:paraId="42FF3BAA" w14:textId="77777777" w:rsidR="003301F2" w:rsidRDefault="003301F2" w:rsidP="003301F2">
      <w:pPr>
        <w:rPr>
          <w:b/>
        </w:rPr>
      </w:pPr>
    </w:p>
    <w:p w14:paraId="54A0BA21" w14:textId="11DE73E3" w:rsidR="003301F2" w:rsidRDefault="003301F2" w:rsidP="003301F2">
      <w:pPr>
        <w:rPr>
          <w:b/>
        </w:rPr>
      </w:pPr>
    </w:p>
    <w:p w14:paraId="1E108769" w14:textId="7B27869B" w:rsidR="000555F2" w:rsidRDefault="000555F2" w:rsidP="003301F2">
      <w:pPr>
        <w:rPr>
          <w:b/>
        </w:rPr>
      </w:pPr>
    </w:p>
    <w:p w14:paraId="3663E2BE" w14:textId="30FE655F" w:rsidR="000555F2" w:rsidRDefault="000555F2" w:rsidP="003301F2">
      <w:pPr>
        <w:rPr>
          <w:b/>
        </w:rPr>
      </w:pPr>
    </w:p>
    <w:p w14:paraId="2A83B8E4" w14:textId="1A58D254" w:rsidR="000555F2" w:rsidRDefault="000555F2" w:rsidP="003301F2">
      <w:pPr>
        <w:rPr>
          <w:b/>
        </w:rPr>
      </w:pPr>
    </w:p>
    <w:p w14:paraId="5C89AFA3" w14:textId="2923F93A" w:rsidR="000555F2" w:rsidRDefault="000555F2" w:rsidP="003301F2">
      <w:pPr>
        <w:rPr>
          <w:b/>
        </w:rPr>
      </w:pPr>
    </w:p>
    <w:p w14:paraId="641CE6F5" w14:textId="43D52A62" w:rsidR="000555F2" w:rsidRDefault="000555F2" w:rsidP="003301F2">
      <w:pPr>
        <w:rPr>
          <w:b/>
        </w:rPr>
      </w:pPr>
    </w:p>
    <w:p w14:paraId="63C7C239" w14:textId="0172EFA2" w:rsidR="000555F2" w:rsidRDefault="000555F2" w:rsidP="003301F2">
      <w:pPr>
        <w:rPr>
          <w:b/>
        </w:rPr>
      </w:pPr>
    </w:p>
    <w:p w14:paraId="315FD50C" w14:textId="447CF3DE" w:rsidR="000555F2" w:rsidRDefault="000555F2" w:rsidP="003301F2">
      <w:pPr>
        <w:rPr>
          <w:b/>
        </w:rPr>
      </w:pPr>
    </w:p>
    <w:p w14:paraId="08A46E12" w14:textId="271F5F3D" w:rsidR="000555F2" w:rsidRDefault="000555F2" w:rsidP="003301F2">
      <w:pPr>
        <w:rPr>
          <w:b/>
        </w:rPr>
      </w:pPr>
    </w:p>
    <w:p w14:paraId="79957190" w14:textId="7532894F" w:rsidR="000555F2" w:rsidRDefault="000555F2" w:rsidP="003301F2">
      <w:pPr>
        <w:rPr>
          <w:b/>
        </w:rPr>
      </w:pPr>
    </w:p>
    <w:p w14:paraId="2ECAA066" w14:textId="2E7836E8" w:rsidR="000555F2" w:rsidRDefault="000555F2" w:rsidP="003301F2">
      <w:pPr>
        <w:rPr>
          <w:b/>
        </w:rPr>
      </w:pPr>
    </w:p>
    <w:p w14:paraId="54DF318E" w14:textId="117CF52C" w:rsidR="000555F2" w:rsidRDefault="000555F2" w:rsidP="003301F2">
      <w:pPr>
        <w:rPr>
          <w:b/>
        </w:rPr>
      </w:pPr>
    </w:p>
    <w:p w14:paraId="01D651A2" w14:textId="1606739E" w:rsidR="000555F2" w:rsidRDefault="000555F2" w:rsidP="003301F2">
      <w:pPr>
        <w:rPr>
          <w:b/>
        </w:rPr>
      </w:pPr>
    </w:p>
    <w:p w14:paraId="108E3DFC" w14:textId="3BEC9EE6" w:rsidR="000555F2" w:rsidRDefault="000555F2" w:rsidP="003301F2">
      <w:pPr>
        <w:rPr>
          <w:b/>
        </w:rPr>
      </w:pPr>
    </w:p>
    <w:p w14:paraId="7F98B9CA" w14:textId="211C6B3A" w:rsidR="000555F2" w:rsidRDefault="000555F2" w:rsidP="003301F2">
      <w:pPr>
        <w:rPr>
          <w:b/>
        </w:rPr>
      </w:pPr>
    </w:p>
    <w:p w14:paraId="5A4A58D3" w14:textId="713E7ECD" w:rsidR="000555F2" w:rsidRDefault="000555F2" w:rsidP="003301F2">
      <w:pPr>
        <w:rPr>
          <w:b/>
        </w:rPr>
      </w:pPr>
    </w:p>
    <w:p w14:paraId="05936ABF" w14:textId="0372E700" w:rsidR="000555F2" w:rsidRDefault="000555F2" w:rsidP="003301F2">
      <w:pPr>
        <w:rPr>
          <w:b/>
        </w:rPr>
      </w:pPr>
    </w:p>
    <w:p w14:paraId="6A1494A8" w14:textId="3297F0EF" w:rsidR="000555F2" w:rsidRDefault="000555F2" w:rsidP="003301F2">
      <w:pPr>
        <w:rPr>
          <w:b/>
        </w:rPr>
      </w:pPr>
    </w:p>
    <w:p w14:paraId="0A02DCFD" w14:textId="2AE4996C" w:rsidR="000555F2" w:rsidRDefault="000555F2" w:rsidP="003301F2">
      <w:pPr>
        <w:rPr>
          <w:b/>
        </w:rPr>
      </w:pPr>
    </w:p>
    <w:p w14:paraId="1EDE90F7" w14:textId="5B6C0734" w:rsidR="000555F2" w:rsidRDefault="000555F2" w:rsidP="003301F2">
      <w:pPr>
        <w:rPr>
          <w:b/>
        </w:rPr>
      </w:pPr>
    </w:p>
    <w:p w14:paraId="5A5D4DED" w14:textId="4883567D" w:rsidR="000555F2" w:rsidRDefault="000555F2" w:rsidP="003301F2">
      <w:pPr>
        <w:rPr>
          <w:b/>
        </w:rPr>
      </w:pPr>
    </w:p>
    <w:p w14:paraId="7199C7A2" w14:textId="338C83F8" w:rsidR="000555F2" w:rsidRDefault="000555F2" w:rsidP="003301F2">
      <w:pPr>
        <w:rPr>
          <w:b/>
        </w:rPr>
      </w:pPr>
    </w:p>
    <w:p w14:paraId="30AF8D26" w14:textId="59C6AC4A" w:rsidR="000555F2" w:rsidRDefault="000555F2" w:rsidP="003301F2">
      <w:pPr>
        <w:rPr>
          <w:b/>
        </w:rPr>
      </w:pPr>
    </w:p>
    <w:p w14:paraId="35CC89A5" w14:textId="02C954F7" w:rsidR="000555F2" w:rsidRDefault="000555F2" w:rsidP="003301F2">
      <w:pPr>
        <w:rPr>
          <w:b/>
        </w:rPr>
      </w:pPr>
    </w:p>
    <w:p w14:paraId="00CD28EE" w14:textId="59A7D17B" w:rsidR="000555F2" w:rsidRDefault="000555F2" w:rsidP="003301F2">
      <w:pPr>
        <w:rPr>
          <w:b/>
        </w:rPr>
      </w:pPr>
    </w:p>
    <w:p w14:paraId="161C542A" w14:textId="57D598FC" w:rsidR="000555F2" w:rsidRDefault="000555F2" w:rsidP="003301F2">
      <w:pPr>
        <w:rPr>
          <w:b/>
        </w:rPr>
      </w:pPr>
    </w:p>
    <w:p w14:paraId="385AF18F" w14:textId="13F1D803" w:rsidR="000555F2" w:rsidRDefault="000555F2" w:rsidP="003301F2">
      <w:pPr>
        <w:rPr>
          <w:b/>
        </w:rPr>
      </w:pPr>
    </w:p>
    <w:p w14:paraId="3FF8B57E" w14:textId="43578AC6" w:rsidR="000555F2" w:rsidRDefault="000555F2" w:rsidP="003301F2">
      <w:pPr>
        <w:rPr>
          <w:b/>
        </w:rPr>
      </w:pPr>
    </w:p>
    <w:p w14:paraId="1073AC45" w14:textId="40A47A7B" w:rsidR="000555F2" w:rsidRDefault="000555F2" w:rsidP="003301F2">
      <w:pPr>
        <w:rPr>
          <w:b/>
        </w:rPr>
      </w:pPr>
    </w:p>
    <w:p w14:paraId="00FB88FE" w14:textId="4CC3369D" w:rsidR="000555F2" w:rsidRDefault="000555F2" w:rsidP="003301F2">
      <w:pPr>
        <w:rPr>
          <w:b/>
        </w:rPr>
      </w:pPr>
    </w:p>
    <w:p w14:paraId="781303AB" w14:textId="0C80AC3D" w:rsidR="000555F2" w:rsidRDefault="000555F2" w:rsidP="003301F2">
      <w:pPr>
        <w:rPr>
          <w:b/>
        </w:rPr>
      </w:pPr>
    </w:p>
    <w:p w14:paraId="3F5C500A" w14:textId="53776C18" w:rsidR="000555F2" w:rsidRDefault="000555F2" w:rsidP="003301F2">
      <w:pPr>
        <w:rPr>
          <w:b/>
        </w:rPr>
      </w:pPr>
    </w:p>
    <w:p w14:paraId="277AB41B" w14:textId="209F7214" w:rsidR="000555F2" w:rsidRDefault="00636E09" w:rsidP="003301F2">
      <w:pPr>
        <w:rPr>
          <w:b/>
        </w:rPr>
      </w:pPr>
      <w:r w:rsidRPr="00636E09">
        <w:rPr>
          <w:noProof/>
        </w:rPr>
        <w:lastRenderedPageBreak/>
        <w:drawing>
          <wp:inline distT="0" distB="0" distL="0" distR="0" wp14:anchorId="4F52777E" wp14:editId="6DC10310">
            <wp:extent cx="6800850" cy="92011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00850" cy="9201150"/>
                    </a:xfrm>
                    <a:prstGeom prst="rect">
                      <a:avLst/>
                    </a:prstGeom>
                    <a:noFill/>
                    <a:ln>
                      <a:noFill/>
                    </a:ln>
                  </pic:spPr>
                </pic:pic>
              </a:graphicData>
            </a:graphic>
          </wp:inline>
        </w:drawing>
      </w:r>
    </w:p>
    <w:p w14:paraId="1FE82715" w14:textId="283024DA" w:rsidR="00636E09" w:rsidRDefault="00636E09" w:rsidP="003301F2">
      <w:pPr>
        <w:rPr>
          <w:b/>
        </w:rPr>
      </w:pPr>
    </w:p>
    <w:p w14:paraId="5A0278F7" w14:textId="1B892C8A" w:rsidR="00636E09" w:rsidRDefault="00636E09" w:rsidP="003301F2">
      <w:pPr>
        <w:rPr>
          <w:b/>
        </w:rPr>
      </w:pPr>
      <w:r w:rsidRPr="00636E09">
        <w:rPr>
          <w:b/>
          <w:noProof/>
        </w:rPr>
        <w:lastRenderedPageBreak/>
        <w:drawing>
          <wp:inline distT="0" distB="0" distL="0" distR="0" wp14:anchorId="4A9D699D" wp14:editId="791E53FE">
            <wp:extent cx="6985000" cy="9798685"/>
            <wp:effectExtent l="0" t="0" r="635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85000" cy="9798685"/>
                    </a:xfrm>
                    <a:prstGeom prst="rect">
                      <a:avLst/>
                    </a:prstGeom>
                    <a:noFill/>
                    <a:ln>
                      <a:noFill/>
                    </a:ln>
                  </pic:spPr>
                </pic:pic>
              </a:graphicData>
            </a:graphic>
          </wp:inline>
        </w:drawing>
      </w:r>
    </w:p>
    <w:p w14:paraId="787E67F2" w14:textId="3DFAB496" w:rsidR="00636E09" w:rsidRDefault="00636E09" w:rsidP="003301F2">
      <w:pPr>
        <w:rPr>
          <w:b/>
        </w:rPr>
      </w:pPr>
      <w:r w:rsidRPr="00636E09">
        <w:rPr>
          <w:b/>
          <w:noProof/>
        </w:rPr>
        <w:lastRenderedPageBreak/>
        <w:drawing>
          <wp:inline distT="0" distB="0" distL="0" distR="0" wp14:anchorId="4750CD47" wp14:editId="046BFDF8">
            <wp:extent cx="6985000" cy="9768205"/>
            <wp:effectExtent l="0" t="0" r="6350" b="444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985000" cy="9768205"/>
                    </a:xfrm>
                    <a:prstGeom prst="rect">
                      <a:avLst/>
                    </a:prstGeom>
                    <a:noFill/>
                    <a:ln>
                      <a:noFill/>
                    </a:ln>
                  </pic:spPr>
                </pic:pic>
              </a:graphicData>
            </a:graphic>
          </wp:inline>
        </w:drawing>
      </w:r>
    </w:p>
    <w:p w14:paraId="55EEBFC0" w14:textId="46DE49DC" w:rsidR="00636E09" w:rsidRDefault="00636E09" w:rsidP="003301F2">
      <w:pPr>
        <w:rPr>
          <w:b/>
        </w:rPr>
      </w:pPr>
    </w:p>
    <w:p w14:paraId="58C45854" w14:textId="7F7D6C53" w:rsidR="007B4401" w:rsidRPr="007B4401" w:rsidRDefault="007B4401" w:rsidP="007B4401"/>
    <w:p w14:paraId="09B195E1" w14:textId="7CCF979A" w:rsidR="007B4401" w:rsidRPr="007B4401" w:rsidRDefault="007B4401" w:rsidP="007B4401"/>
    <w:p w14:paraId="42F7D7FF" w14:textId="39261E97" w:rsidR="007B4401" w:rsidRPr="007B4401" w:rsidRDefault="007B4401" w:rsidP="007B4401"/>
    <w:p w14:paraId="06704F3D" w14:textId="1D9C9C79" w:rsidR="007B4401" w:rsidRPr="007B4401" w:rsidRDefault="007B4401" w:rsidP="007B4401"/>
    <w:p w14:paraId="1C2B821C" w14:textId="4C2B2FD5" w:rsidR="007B4401" w:rsidRPr="007B4401" w:rsidRDefault="007B4401" w:rsidP="007B4401"/>
    <w:p w14:paraId="2FD6D90B" w14:textId="60514C97" w:rsidR="007B4401" w:rsidRPr="007B4401" w:rsidRDefault="007B4401" w:rsidP="007B4401"/>
    <w:p w14:paraId="29F435A4" w14:textId="18BAA6ED" w:rsidR="007B4401" w:rsidRPr="007B4401" w:rsidRDefault="007B4401" w:rsidP="007B4401"/>
    <w:p w14:paraId="4BA29D7A" w14:textId="388020D2" w:rsidR="007B4401" w:rsidRPr="007B4401" w:rsidRDefault="007B4401" w:rsidP="007B4401"/>
    <w:p w14:paraId="2677E76A" w14:textId="60F5A027" w:rsidR="007B4401" w:rsidRPr="007B4401" w:rsidRDefault="007B4401" w:rsidP="007B4401"/>
    <w:p w14:paraId="4A0DDF6B" w14:textId="1140F141" w:rsidR="007B4401" w:rsidRPr="007B4401" w:rsidRDefault="007B4401" w:rsidP="007B4401"/>
    <w:p w14:paraId="0373F4E0" w14:textId="1285F9F0" w:rsidR="007B4401" w:rsidRPr="007B4401" w:rsidRDefault="007B4401" w:rsidP="007B4401"/>
    <w:p w14:paraId="38D22762" w14:textId="713DA11B" w:rsidR="007B4401" w:rsidRPr="007B4401" w:rsidRDefault="007B4401" w:rsidP="007B4401"/>
    <w:p w14:paraId="645A8616" w14:textId="7FD6EECD" w:rsidR="007B4401" w:rsidRPr="007B4401" w:rsidRDefault="007B4401" w:rsidP="007B4401"/>
    <w:p w14:paraId="7394357E" w14:textId="17D508E7" w:rsidR="007B4401" w:rsidRPr="007B4401" w:rsidRDefault="007B4401" w:rsidP="007B4401"/>
    <w:p w14:paraId="62C34F92" w14:textId="79D08314" w:rsidR="007B4401" w:rsidRDefault="007B4401" w:rsidP="007B4401">
      <w:pPr>
        <w:rPr>
          <w:b/>
        </w:rPr>
      </w:pPr>
    </w:p>
    <w:p w14:paraId="4F419DCF" w14:textId="234FFEAB" w:rsidR="007B4401" w:rsidRDefault="007B4401" w:rsidP="007B4401">
      <w:pPr>
        <w:rPr>
          <w:b/>
        </w:rPr>
      </w:pPr>
    </w:p>
    <w:p w14:paraId="4EE9B23F" w14:textId="13D8B528" w:rsidR="007B4401" w:rsidRDefault="007B4401" w:rsidP="007B4401">
      <w:pPr>
        <w:tabs>
          <w:tab w:val="left" w:pos="1380"/>
        </w:tabs>
        <w:jc w:val="center"/>
      </w:pPr>
      <w:r w:rsidRPr="007B4401">
        <w:rPr>
          <w:bCs/>
          <w:noProof/>
          <w:sz w:val="26"/>
        </w:rPr>
        <mc:AlternateContent>
          <mc:Choice Requires="wps">
            <w:drawing>
              <wp:anchor distT="0" distB="0" distL="114300" distR="114300" simplePos="0" relativeHeight="251677696" behindDoc="0" locked="0" layoutInCell="1" allowOverlap="1" wp14:anchorId="1A2FEB69" wp14:editId="08BEBF1B">
                <wp:simplePos x="0" y="0"/>
                <wp:positionH relativeFrom="margin">
                  <wp:posOffset>401955</wp:posOffset>
                </wp:positionH>
                <wp:positionV relativeFrom="page">
                  <wp:posOffset>3095625</wp:posOffset>
                </wp:positionV>
                <wp:extent cx="5886450" cy="553720"/>
                <wp:effectExtent l="19050" t="19050" r="19050" b="17780"/>
                <wp:wrapSquare wrapText="bothSides"/>
                <wp:docPr id="13"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553720"/>
                        </a:xfrm>
                        <a:prstGeom prst="rect">
                          <a:avLst/>
                        </a:prstGeom>
                        <a:solidFill>
                          <a:srgbClr val="FFFFFF"/>
                        </a:solidFill>
                        <a:ln w="28575">
                          <a:solidFill>
                            <a:srgbClr val="000000"/>
                          </a:solidFill>
                          <a:miter lim="800000"/>
                          <a:headEnd/>
                          <a:tailEnd/>
                        </a:ln>
                      </wps:spPr>
                      <wps:txbx>
                        <w:txbxContent>
                          <w:p w14:paraId="10493109" w14:textId="77777777" w:rsidR="007B4401" w:rsidRPr="00205758" w:rsidRDefault="007B4401" w:rsidP="007B4401">
                            <w:pPr>
                              <w:pStyle w:val="Paragraphedeliste"/>
                              <w:spacing w:after="240"/>
                              <w:jc w:val="center"/>
                              <w:rPr>
                                <w:sz w:val="2"/>
                                <w:szCs w:val="32"/>
                              </w:rPr>
                            </w:pPr>
                          </w:p>
                          <w:p w14:paraId="62EAD672" w14:textId="77777777" w:rsidR="007B4401" w:rsidRPr="00B854DC" w:rsidRDefault="007B4401" w:rsidP="007B4401">
                            <w:pPr>
                              <w:pStyle w:val="Paragraphedeliste"/>
                              <w:spacing w:after="240"/>
                              <w:jc w:val="center"/>
                              <w:rPr>
                                <w:rFonts w:ascii="Felix Titling" w:hAnsi="Felix Titling"/>
                                <w:b/>
                                <w:sz w:val="36"/>
                                <w:szCs w:val="36"/>
                              </w:rPr>
                            </w:pPr>
                            <w:r>
                              <w:rPr>
                                <w:rFonts w:ascii="Felix Titling" w:hAnsi="Felix Titling"/>
                                <w:b/>
                                <w:sz w:val="36"/>
                                <w:szCs w:val="36"/>
                              </w:rPr>
                              <w:t>QUELQUES PHOTOS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A2FEB69" id="Zone de texte 13" o:spid="_x0000_s1030" type="#_x0000_t202" style="position:absolute;left:0;text-align:left;margin-left:31.65pt;margin-top:243.75pt;width:463.5pt;height:43.6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" strokeweight="2.25pt">
                <v:textbox style="mso-fit-shape-to-text:t">
                  <w:txbxContent>
                    <w:p w14:paraId="10493109" w14:textId="77777777" w:rsidR="007B4401" w:rsidRPr="00205758" w:rsidRDefault="007B4401" w:rsidP="007B4401">
                      <w:pPr>
                        <w:pStyle w:val="Paragraphedeliste"/>
                        <w:spacing w:after="240"/>
                        <w:jc w:val="center"/>
                        <w:rPr>
                          <w:sz w:val="2"/>
                          <w:szCs w:val="32"/>
                        </w:rPr>
                      </w:pPr>
                    </w:p>
                    <w:p w14:paraId="62EAD672" w14:textId="77777777" w:rsidR="007B4401" w:rsidRPr="00B854DC" w:rsidRDefault="007B4401" w:rsidP="007B4401">
                      <w:pPr>
                        <w:pStyle w:val="Paragraphedeliste"/>
                        <w:spacing w:after="240"/>
                        <w:jc w:val="center"/>
                        <w:rPr>
                          <w:rFonts w:ascii="Felix Titling" w:hAnsi="Felix Titling"/>
                          <w:b/>
                          <w:sz w:val="36"/>
                          <w:szCs w:val="36"/>
                        </w:rPr>
                      </w:pPr>
                      <w:r>
                        <w:rPr>
                          <w:rFonts w:ascii="Felix Titling" w:hAnsi="Felix Titling"/>
                          <w:b/>
                          <w:sz w:val="36"/>
                          <w:szCs w:val="36"/>
                        </w:rPr>
                        <w:t>QUELQUES PHOTOS</w:t>
                      </w:r>
                    </w:p>
                  </w:txbxContent>
                </v:textbox>
                <w10:wrap type="square" anchorx="margin" anchory="page"/>
              </v:shape>
            </w:pict>
          </mc:Fallback>
        </mc:AlternateContent>
      </w:r>
    </w:p>
    <w:p w14:paraId="7BAA72A1" w14:textId="54FC860B" w:rsidR="004E11C6" w:rsidRPr="004E11C6" w:rsidRDefault="004E11C6" w:rsidP="004E11C6"/>
    <w:p w14:paraId="76AF4210" w14:textId="3C86597F" w:rsidR="004E11C6" w:rsidRPr="004E11C6" w:rsidRDefault="004E11C6" w:rsidP="004E11C6"/>
    <w:p w14:paraId="09243661" w14:textId="4D46E787" w:rsidR="004E11C6" w:rsidRPr="004E11C6" w:rsidRDefault="004E11C6" w:rsidP="004E11C6"/>
    <w:p w14:paraId="342CFA0A" w14:textId="3C811CDD" w:rsidR="004E11C6" w:rsidRPr="004E11C6" w:rsidRDefault="004E11C6" w:rsidP="004E11C6"/>
    <w:p w14:paraId="403D0BD9" w14:textId="00FC5B34" w:rsidR="004E11C6" w:rsidRPr="004E11C6" w:rsidRDefault="004E11C6" w:rsidP="004E11C6"/>
    <w:p w14:paraId="6C43856C" w14:textId="75626E87" w:rsidR="004E11C6" w:rsidRPr="004E11C6" w:rsidRDefault="004E11C6" w:rsidP="004E11C6"/>
    <w:p w14:paraId="5C3724CE" w14:textId="4A8BE51A" w:rsidR="004E11C6" w:rsidRPr="004E11C6" w:rsidRDefault="004E11C6" w:rsidP="004E11C6"/>
    <w:p w14:paraId="73E0F05B" w14:textId="1771D211" w:rsidR="004E11C6" w:rsidRPr="004E11C6" w:rsidRDefault="004E11C6" w:rsidP="004E11C6"/>
    <w:p w14:paraId="04948529" w14:textId="50C52519" w:rsidR="004E11C6" w:rsidRPr="004E11C6" w:rsidRDefault="004E11C6" w:rsidP="004E11C6"/>
    <w:p w14:paraId="362D1A8E" w14:textId="7B6097B1" w:rsidR="004E11C6" w:rsidRPr="004E11C6" w:rsidRDefault="004E11C6" w:rsidP="004E11C6"/>
    <w:p w14:paraId="43A866E6" w14:textId="2E805A4D" w:rsidR="004E11C6" w:rsidRPr="004E11C6" w:rsidRDefault="004E11C6" w:rsidP="004E11C6"/>
    <w:p w14:paraId="0D150029" w14:textId="79B3E39B" w:rsidR="004E11C6" w:rsidRPr="004E11C6" w:rsidRDefault="004E11C6" w:rsidP="004E11C6"/>
    <w:p w14:paraId="052FB2CA" w14:textId="11EA9E11" w:rsidR="004E11C6" w:rsidRPr="004E11C6" w:rsidRDefault="004E11C6" w:rsidP="004E11C6"/>
    <w:p w14:paraId="70BEABDE" w14:textId="5DD45E9B" w:rsidR="004E11C6" w:rsidRPr="004E11C6" w:rsidRDefault="004E11C6" w:rsidP="004E11C6"/>
    <w:p w14:paraId="373E3CFF" w14:textId="69B6D08F" w:rsidR="004E11C6" w:rsidRPr="004E11C6" w:rsidRDefault="004E11C6" w:rsidP="004E11C6"/>
    <w:p w14:paraId="256BFA8F" w14:textId="3A77F60C" w:rsidR="004E11C6" w:rsidRPr="004E11C6" w:rsidRDefault="004E11C6" w:rsidP="004E11C6"/>
    <w:p w14:paraId="272709BF" w14:textId="1FADA0A2" w:rsidR="004E11C6" w:rsidRPr="004E11C6" w:rsidRDefault="004E11C6" w:rsidP="004E11C6"/>
    <w:p w14:paraId="62F81BD3" w14:textId="63505799" w:rsidR="004E11C6" w:rsidRPr="004E11C6" w:rsidRDefault="004E11C6" w:rsidP="004E11C6"/>
    <w:p w14:paraId="1C3D82A5" w14:textId="7EC9A34B" w:rsidR="004E11C6" w:rsidRPr="004E11C6" w:rsidRDefault="004E11C6" w:rsidP="004E11C6"/>
    <w:p w14:paraId="188A6CA9" w14:textId="11773EFA" w:rsidR="004E11C6" w:rsidRPr="004E11C6" w:rsidRDefault="004E11C6" w:rsidP="004E11C6"/>
    <w:p w14:paraId="26B7BD69" w14:textId="71EA2EA5" w:rsidR="004E11C6" w:rsidRPr="004E11C6" w:rsidRDefault="004E11C6" w:rsidP="004E11C6"/>
    <w:p w14:paraId="400C7769" w14:textId="394DE092" w:rsidR="004E11C6" w:rsidRDefault="004E11C6" w:rsidP="004E11C6"/>
    <w:p w14:paraId="7BAD0A51" w14:textId="3871B7FE" w:rsidR="004E11C6" w:rsidRDefault="004E11C6" w:rsidP="004E11C6"/>
    <w:p w14:paraId="7DAC5AC5" w14:textId="7F2EFD54" w:rsidR="004E11C6" w:rsidRDefault="004E11C6" w:rsidP="004E11C6">
      <w:pPr>
        <w:tabs>
          <w:tab w:val="left" w:pos="4875"/>
        </w:tabs>
      </w:pPr>
      <w:r>
        <w:tab/>
      </w:r>
    </w:p>
    <w:p w14:paraId="48B97F6B" w14:textId="0F5A081C" w:rsidR="004E11C6" w:rsidRDefault="004E11C6" w:rsidP="004E11C6">
      <w:pPr>
        <w:tabs>
          <w:tab w:val="left" w:pos="4875"/>
        </w:tabs>
      </w:pPr>
    </w:p>
    <w:p w14:paraId="0BF5E4A7" w14:textId="7351A345" w:rsidR="004E11C6" w:rsidRDefault="004E11C6" w:rsidP="004E11C6">
      <w:pPr>
        <w:tabs>
          <w:tab w:val="left" w:pos="4875"/>
        </w:tabs>
      </w:pPr>
    </w:p>
    <w:p w14:paraId="1DF18EA5" w14:textId="56FA1E17" w:rsidR="004E11C6" w:rsidRDefault="004E11C6" w:rsidP="004E11C6">
      <w:pPr>
        <w:tabs>
          <w:tab w:val="left" w:pos="4875"/>
        </w:tabs>
      </w:pPr>
    </w:p>
    <w:p w14:paraId="54614381" w14:textId="32677BF6" w:rsidR="004E11C6" w:rsidRDefault="004E11C6" w:rsidP="004E11C6">
      <w:pPr>
        <w:tabs>
          <w:tab w:val="left" w:pos="4875"/>
        </w:tabs>
      </w:pPr>
    </w:p>
    <w:p w14:paraId="470B6CE0" w14:textId="1C5CA56B" w:rsidR="004E11C6" w:rsidRDefault="004E11C6" w:rsidP="004E11C6">
      <w:pPr>
        <w:tabs>
          <w:tab w:val="left" w:pos="4875"/>
        </w:tabs>
      </w:pPr>
    </w:p>
    <w:p w14:paraId="2942BDC2" w14:textId="007684B0" w:rsidR="004E11C6" w:rsidRDefault="004E11C6" w:rsidP="004E11C6">
      <w:pPr>
        <w:tabs>
          <w:tab w:val="left" w:pos="4875"/>
        </w:tabs>
      </w:pPr>
    </w:p>
    <w:p w14:paraId="5DCCF2CE" w14:textId="1A8BC2BF" w:rsidR="004E11C6" w:rsidRDefault="004E11C6" w:rsidP="004E11C6">
      <w:pPr>
        <w:tabs>
          <w:tab w:val="left" w:pos="4875"/>
        </w:tabs>
      </w:pPr>
    </w:p>
    <w:p w14:paraId="7EBAECA1" w14:textId="6414D51F" w:rsidR="004E11C6" w:rsidRDefault="004E11C6" w:rsidP="004E11C6">
      <w:pPr>
        <w:tabs>
          <w:tab w:val="left" w:pos="4875"/>
        </w:tabs>
      </w:pPr>
    </w:p>
    <w:p w14:paraId="0E40F130" w14:textId="6C7179A1" w:rsidR="004E11C6" w:rsidRDefault="004E11C6" w:rsidP="004E11C6">
      <w:pPr>
        <w:tabs>
          <w:tab w:val="left" w:pos="4875"/>
        </w:tabs>
      </w:pPr>
    </w:p>
    <w:p w14:paraId="5854025C" w14:textId="29EB5A6A" w:rsidR="004E11C6" w:rsidRDefault="004E11C6" w:rsidP="004E11C6">
      <w:pPr>
        <w:tabs>
          <w:tab w:val="left" w:pos="4875"/>
        </w:tabs>
      </w:pPr>
    </w:p>
    <w:p w14:paraId="44F869ED" w14:textId="090485A3" w:rsidR="004E11C6" w:rsidRDefault="004E11C6" w:rsidP="004E11C6">
      <w:pPr>
        <w:tabs>
          <w:tab w:val="left" w:pos="4875"/>
        </w:tabs>
      </w:pPr>
    </w:p>
    <w:p w14:paraId="0D877E35" w14:textId="22016F61" w:rsidR="004E11C6" w:rsidRDefault="004E11C6" w:rsidP="004E11C6">
      <w:pPr>
        <w:tabs>
          <w:tab w:val="left" w:pos="4875"/>
        </w:tabs>
      </w:pPr>
    </w:p>
    <w:p w14:paraId="2C1A9197" w14:textId="12500DEC" w:rsidR="004E11C6" w:rsidRDefault="004E11C6" w:rsidP="004E11C6">
      <w:pPr>
        <w:tabs>
          <w:tab w:val="left" w:pos="4875"/>
        </w:tabs>
      </w:pPr>
    </w:p>
    <w:p w14:paraId="2432D5D3" w14:textId="4D41D73E" w:rsidR="004E11C6" w:rsidRDefault="004E11C6" w:rsidP="004E11C6">
      <w:pPr>
        <w:tabs>
          <w:tab w:val="left" w:pos="4875"/>
        </w:tabs>
      </w:pPr>
    </w:p>
    <w:p w14:paraId="71EB4C53" w14:textId="6ADBEE15" w:rsidR="004E11C6" w:rsidRDefault="004E11C6" w:rsidP="004E11C6">
      <w:pPr>
        <w:tabs>
          <w:tab w:val="left" w:pos="4875"/>
        </w:tabs>
      </w:pPr>
    </w:p>
    <w:p w14:paraId="1249850E" w14:textId="29823371" w:rsidR="004E11C6" w:rsidRDefault="004E11C6" w:rsidP="004E11C6">
      <w:pPr>
        <w:tabs>
          <w:tab w:val="left" w:pos="4875"/>
        </w:tabs>
      </w:pPr>
    </w:p>
    <w:p w14:paraId="02FC493A" w14:textId="2391DB03" w:rsidR="004E11C6" w:rsidRDefault="004E11C6" w:rsidP="004E11C6">
      <w:pPr>
        <w:tabs>
          <w:tab w:val="left" w:pos="4875"/>
        </w:tabs>
      </w:pPr>
    </w:p>
    <w:p w14:paraId="2D8BCAA0" w14:textId="66E92002" w:rsidR="004E11C6" w:rsidRDefault="004E11C6" w:rsidP="004E11C6">
      <w:pPr>
        <w:tabs>
          <w:tab w:val="left" w:pos="4875"/>
        </w:tabs>
      </w:pPr>
    </w:p>
    <w:p w14:paraId="187DDC4C" w14:textId="2F7914D8" w:rsidR="004E11C6" w:rsidRDefault="004E11C6" w:rsidP="004E11C6">
      <w:pPr>
        <w:tabs>
          <w:tab w:val="left" w:pos="4875"/>
        </w:tabs>
      </w:pPr>
    </w:p>
    <w:p w14:paraId="53217603" w14:textId="45B93F3C" w:rsidR="004E11C6" w:rsidRDefault="004E11C6" w:rsidP="004E11C6">
      <w:pPr>
        <w:tabs>
          <w:tab w:val="left" w:pos="4875"/>
        </w:tabs>
      </w:pPr>
    </w:p>
    <w:p w14:paraId="6EBBBB15" w14:textId="3305101D" w:rsidR="004E11C6" w:rsidRDefault="004E11C6" w:rsidP="004E11C6">
      <w:pPr>
        <w:tabs>
          <w:tab w:val="left" w:pos="4875"/>
        </w:tabs>
      </w:pPr>
    </w:p>
    <w:p w14:paraId="6447E932" w14:textId="35CA1A00" w:rsidR="004E11C6" w:rsidRDefault="004E11C6" w:rsidP="004E11C6">
      <w:pPr>
        <w:tabs>
          <w:tab w:val="left" w:pos="4875"/>
        </w:tabs>
      </w:pPr>
    </w:p>
    <w:p w14:paraId="25544EFD" w14:textId="7309AB5E" w:rsidR="004E11C6" w:rsidRDefault="00840F9C" w:rsidP="004E11C6">
      <w:pPr>
        <w:tabs>
          <w:tab w:val="left" w:pos="4875"/>
        </w:tabs>
      </w:pPr>
      <w:r w:rsidRPr="00B03069">
        <w:rPr>
          <w:rFonts w:ascii="Calibri" w:eastAsia="Calibri" w:hAnsi="Calibri"/>
          <w:noProof/>
          <w:sz w:val="22"/>
          <w:szCs w:val="22"/>
          <w:lang w:eastAsia="en-US"/>
        </w:rPr>
        <w:lastRenderedPageBreak/>
        <w:drawing>
          <wp:anchor distT="0" distB="0" distL="114300" distR="114300" simplePos="0" relativeHeight="251680768" behindDoc="0" locked="0" layoutInCell="1" allowOverlap="1" wp14:anchorId="2F051D7B" wp14:editId="612715A8">
            <wp:simplePos x="0" y="0"/>
            <wp:positionH relativeFrom="margin">
              <wp:posOffset>354330</wp:posOffset>
            </wp:positionH>
            <wp:positionV relativeFrom="page">
              <wp:posOffset>504825</wp:posOffset>
            </wp:positionV>
            <wp:extent cx="2647950" cy="1847850"/>
            <wp:effectExtent l="0" t="0" r="0" b="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47950"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069">
        <w:rPr>
          <w:rFonts w:ascii="Calibri" w:eastAsia="Calibri" w:hAnsi="Calibri"/>
          <w:noProof/>
          <w:sz w:val="22"/>
          <w:szCs w:val="22"/>
          <w:lang w:eastAsia="en-US"/>
        </w:rPr>
        <w:drawing>
          <wp:anchor distT="0" distB="0" distL="114300" distR="114300" simplePos="0" relativeHeight="251678720" behindDoc="0" locked="0" layoutInCell="1" allowOverlap="1" wp14:anchorId="0D560E59" wp14:editId="58EF9B91">
            <wp:simplePos x="0" y="0"/>
            <wp:positionH relativeFrom="column">
              <wp:posOffset>3649980</wp:posOffset>
            </wp:positionH>
            <wp:positionV relativeFrom="page">
              <wp:posOffset>447675</wp:posOffset>
            </wp:positionV>
            <wp:extent cx="2686050" cy="1990725"/>
            <wp:effectExtent l="0" t="0" r="0" b="9525"/>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86050"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83317" w14:textId="30C750DF" w:rsidR="004E11C6" w:rsidRDefault="004E11C6" w:rsidP="004E11C6">
      <w:pPr>
        <w:tabs>
          <w:tab w:val="left" w:pos="4875"/>
        </w:tabs>
      </w:pPr>
    </w:p>
    <w:p w14:paraId="69763D9F" w14:textId="47915E28" w:rsidR="00B03069" w:rsidRPr="00B03069" w:rsidRDefault="00B03069" w:rsidP="00B03069"/>
    <w:p w14:paraId="2ED5FFB9" w14:textId="62C01D51" w:rsidR="00B03069" w:rsidRPr="00B03069" w:rsidRDefault="00B03069" w:rsidP="00B03069"/>
    <w:p w14:paraId="7F31A6B5" w14:textId="2ED55861" w:rsidR="00B03069" w:rsidRPr="00B03069" w:rsidRDefault="00B03069" w:rsidP="00B03069"/>
    <w:p w14:paraId="49AC46FF" w14:textId="712C8298" w:rsidR="00B03069" w:rsidRPr="00B03069" w:rsidRDefault="00B03069" w:rsidP="00B03069"/>
    <w:p w14:paraId="539AF8E1" w14:textId="7B4AACB9" w:rsidR="00B03069" w:rsidRPr="00B03069" w:rsidRDefault="00B03069" w:rsidP="00B03069"/>
    <w:p w14:paraId="7AD11F01" w14:textId="439F557C" w:rsidR="00B03069" w:rsidRPr="00B03069" w:rsidRDefault="00B03069" w:rsidP="00B03069"/>
    <w:p w14:paraId="529F5415" w14:textId="456981E5" w:rsidR="00B03069" w:rsidRPr="00B03069" w:rsidRDefault="00B03069" w:rsidP="00B03069"/>
    <w:p w14:paraId="7BA906FA" w14:textId="1E7DAE64" w:rsidR="00B03069" w:rsidRPr="00B03069" w:rsidRDefault="00B03069" w:rsidP="00B03069"/>
    <w:p w14:paraId="5697F8AF" w14:textId="1F2C40EC" w:rsidR="00B03069" w:rsidRPr="00B03069" w:rsidRDefault="00B03069" w:rsidP="00B03069"/>
    <w:p w14:paraId="7FC34E0F" w14:textId="02969BBA" w:rsidR="00B03069" w:rsidRPr="00B03069" w:rsidRDefault="00B03069" w:rsidP="00B03069"/>
    <w:p w14:paraId="66E0CEDD" w14:textId="596CD924" w:rsidR="00B03069" w:rsidRPr="00B03069" w:rsidRDefault="00B03069" w:rsidP="00B03069"/>
    <w:p w14:paraId="3FD3174A" w14:textId="5E86235B" w:rsidR="00B03069" w:rsidRPr="00B03069" w:rsidRDefault="00840F9C" w:rsidP="00B03069">
      <w:r>
        <w:rPr>
          <w:noProof/>
        </w:rPr>
        <mc:AlternateContent>
          <mc:Choice Requires="wps">
            <w:drawing>
              <wp:anchor distT="0" distB="0" distL="114300" distR="114300" simplePos="0" relativeHeight="251687936" behindDoc="0" locked="0" layoutInCell="1" allowOverlap="1" wp14:anchorId="6F20B27D" wp14:editId="4072984D">
                <wp:simplePos x="0" y="0"/>
                <wp:positionH relativeFrom="column">
                  <wp:posOffset>430530</wp:posOffset>
                </wp:positionH>
                <wp:positionV relativeFrom="page">
                  <wp:posOffset>2390775</wp:posOffset>
                </wp:positionV>
                <wp:extent cx="2590800" cy="266700"/>
                <wp:effectExtent l="0" t="0" r="19050" b="19050"/>
                <wp:wrapSquare wrapText="bothSides"/>
                <wp:docPr id="20" name="Zone de texte 20"/>
                <wp:cNvGraphicFramePr/>
                <a:graphic xmlns:a="http://schemas.openxmlformats.org/drawingml/2006/main">
                  <a:graphicData uri="http://schemas.microsoft.com/office/word/2010/wordprocessingShape">
                    <wps:wsp>
                      <wps:cNvSpPr txBox="1"/>
                      <wps:spPr>
                        <a:xfrm>
                          <a:off x="0" y="0"/>
                          <a:ext cx="2590800" cy="266700"/>
                        </a:xfrm>
                        <a:prstGeom prst="rect">
                          <a:avLst/>
                        </a:prstGeom>
                        <a:solidFill>
                          <a:schemeClr val="lt1"/>
                        </a:solidFill>
                        <a:ln w="6350">
                          <a:solidFill>
                            <a:prstClr val="black"/>
                          </a:solidFill>
                        </a:ln>
                      </wps:spPr>
                      <wps:txbx>
                        <w:txbxContent>
                          <w:p w14:paraId="07D5CCA9" w14:textId="6E048857" w:rsidR="00840F9C" w:rsidRDefault="00B3763E">
                            <w:r>
                              <w:t>L’équipe de géophysique à la recherche d’eau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0B27D" id="Zone de texte 20" o:spid="_x0000_s1031" type="#_x0000_t202" style="position:absolute;margin-left:33.9pt;margin-top:188.25pt;width:204pt;height:2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" fillcolor="white [3201]" strokeweight=".5pt">
                <v:textbox>
                  <w:txbxContent>
                    <w:p w14:paraId="07D5CCA9" w14:textId="6E048857" w:rsidR="00840F9C" w:rsidRDefault="00B3763E">
                      <w:r>
                        <w:t>L’équipe de géophysique à la recherche d’eau</w:t>
                      </w:r>
                    </w:p>
                  </w:txbxContent>
                </v:textbox>
                <w10:wrap type="square" anchory="page"/>
              </v:shape>
            </w:pict>
          </mc:Fallback>
        </mc:AlternateContent>
      </w:r>
    </w:p>
    <w:p w14:paraId="1DF94C78" w14:textId="419626E9" w:rsidR="00B03069" w:rsidRPr="00B03069" w:rsidRDefault="00B3763E" w:rsidP="00B03069">
      <w:r>
        <w:rPr>
          <w:noProof/>
        </w:rPr>
        <mc:AlternateContent>
          <mc:Choice Requires="wps">
            <w:drawing>
              <wp:anchor distT="0" distB="0" distL="114300" distR="114300" simplePos="0" relativeHeight="251689984" behindDoc="0" locked="0" layoutInCell="1" allowOverlap="1" wp14:anchorId="3A397A8B" wp14:editId="6C079721">
                <wp:simplePos x="0" y="0"/>
                <wp:positionH relativeFrom="column">
                  <wp:posOffset>4554855</wp:posOffset>
                </wp:positionH>
                <wp:positionV relativeFrom="page">
                  <wp:posOffset>2495550</wp:posOffset>
                </wp:positionV>
                <wp:extent cx="1095375" cy="266700"/>
                <wp:effectExtent l="0" t="0" r="28575" b="19050"/>
                <wp:wrapSquare wrapText="bothSides"/>
                <wp:docPr id="21" name="Zone de texte 21"/>
                <wp:cNvGraphicFramePr/>
                <a:graphic xmlns:a="http://schemas.openxmlformats.org/drawingml/2006/main">
                  <a:graphicData uri="http://schemas.microsoft.com/office/word/2010/wordprocessingShape">
                    <wps:wsp>
                      <wps:cNvSpPr txBox="1"/>
                      <wps:spPr>
                        <a:xfrm>
                          <a:off x="0" y="0"/>
                          <a:ext cx="1095375" cy="266700"/>
                        </a:xfrm>
                        <a:prstGeom prst="rect">
                          <a:avLst/>
                        </a:prstGeom>
                        <a:solidFill>
                          <a:schemeClr val="lt1"/>
                        </a:solidFill>
                        <a:ln w="6350">
                          <a:solidFill>
                            <a:prstClr val="black"/>
                          </a:solidFill>
                        </a:ln>
                      </wps:spPr>
                      <wps:txbx>
                        <w:txbxContent>
                          <w:p w14:paraId="2C488A6E" w14:textId="30A25962" w:rsidR="00B3763E" w:rsidRDefault="00B3763E">
                            <w:r>
                              <w:t>La borne à foré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97A8B" id="Zone de texte 21" o:spid="_x0000_s1032" type="#_x0000_t202" style="position:absolute;margin-left:358.65pt;margin-top:196.5pt;width:86.25pt;height:2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" fillcolor="white [3201]" strokeweight=".5pt">
                <v:textbox>
                  <w:txbxContent>
                    <w:p w14:paraId="2C488A6E" w14:textId="30A25962" w:rsidR="00B3763E" w:rsidRDefault="00B3763E">
                      <w:r>
                        <w:t>La borne à foré</w:t>
                      </w:r>
                    </w:p>
                  </w:txbxContent>
                </v:textbox>
                <w10:wrap type="square" anchory="page"/>
              </v:shape>
            </w:pict>
          </mc:Fallback>
        </mc:AlternateContent>
      </w:r>
    </w:p>
    <w:p w14:paraId="4DD0FA28" w14:textId="6519BC5A" w:rsidR="00B03069" w:rsidRPr="00B03069" w:rsidRDefault="00B03069" w:rsidP="00B03069"/>
    <w:p w14:paraId="275BB126" w14:textId="206CB807" w:rsidR="00B03069" w:rsidRDefault="00B03069" w:rsidP="00B03069"/>
    <w:p w14:paraId="549FF81E" w14:textId="7DBD9CA0" w:rsidR="00B03069" w:rsidRDefault="00B03069" w:rsidP="00B03069">
      <w:r w:rsidRPr="00B03069">
        <w:rPr>
          <w:rFonts w:ascii="Calibri" w:eastAsia="Calibri" w:hAnsi="Calibri"/>
          <w:noProof/>
          <w:sz w:val="22"/>
          <w:szCs w:val="22"/>
          <w:lang w:eastAsia="en-US"/>
        </w:rPr>
        <w:drawing>
          <wp:anchor distT="0" distB="0" distL="114300" distR="114300" simplePos="0" relativeHeight="251682816" behindDoc="0" locked="0" layoutInCell="1" allowOverlap="1" wp14:anchorId="55D095BE" wp14:editId="0B543CDC">
            <wp:simplePos x="0" y="0"/>
            <wp:positionH relativeFrom="margin">
              <wp:posOffset>240030</wp:posOffset>
            </wp:positionH>
            <wp:positionV relativeFrom="page">
              <wp:posOffset>2943225</wp:posOffset>
            </wp:positionV>
            <wp:extent cx="2647950" cy="2686050"/>
            <wp:effectExtent l="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7950"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3069">
        <w:rPr>
          <w:rFonts w:ascii="Calibri" w:eastAsia="Calibri" w:hAnsi="Calibri"/>
          <w:noProof/>
          <w:sz w:val="22"/>
          <w:szCs w:val="22"/>
          <w:lang w:eastAsia="en-US"/>
        </w:rPr>
        <w:drawing>
          <wp:anchor distT="0" distB="0" distL="114300" distR="114300" simplePos="0" relativeHeight="251684864" behindDoc="0" locked="0" layoutInCell="1" allowOverlap="1" wp14:anchorId="0EFF1EBC" wp14:editId="586C5624">
            <wp:simplePos x="0" y="0"/>
            <wp:positionH relativeFrom="margin">
              <wp:posOffset>3611880</wp:posOffset>
            </wp:positionH>
            <wp:positionV relativeFrom="page">
              <wp:posOffset>2933700</wp:posOffset>
            </wp:positionV>
            <wp:extent cx="2981325" cy="2686050"/>
            <wp:effectExtent l="0" t="0" r="9525" b="0"/>
            <wp:wrapSquare wrapText="bothSides"/>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1325" cy="2686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AD2C81" w14:textId="75304B02" w:rsidR="00B03069" w:rsidRDefault="00B03069" w:rsidP="00B03069"/>
    <w:p w14:paraId="58BA7E4A" w14:textId="4D9413AD" w:rsidR="00B03069" w:rsidRDefault="00B03069" w:rsidP="00B03069"/>
    <w:p w14:paraId="18838EBD" w14:textId="38D28F95" w:rsidR="00B03069" w:rsidRDefault="00B03069" w:rsidP="00B03069"/>
    <w:p w14:paraId="655BEA14" w14:textId="122FE2D3" w:rsidR="00B03069" w:rsidRDefault="00B03069" w:rsidP="00B03069"/>
    <w:p w14:paraId="521D7F29" w14:textId="27DF615D" w:rsidR="00B03069" w:rsidRDefault="00B03069" w:rsidP="00B03069"/>
    <w:p w14:paraId="433EE003" w14:textId="5E24B3BF" w:rsidR="00B03069" w:rsidRDefault="00B03069" w:rsidP="00B03069"/>
    <w:p w14:paraId="41108C5D" w14:textId="632860AF" w:rsidR="00B03069" w:rsidRDefault="00B03069" w:rsidP="00B03069"/>
    <w:p w14:paraId="30490EB4" w14:textId="7DC5CD94" w:rsidR="00B03069" w:rsidRDefault="00B03069" w:rsidP="00B03069"/>
    <w:p w14:paraId="286C9DD4" w14:textId="69EF999E" w:rsidR="00B03069" w:rsidRDefault="00B03069" w:rsidP="00B03069"/>
    <w:p w14:paraId="27E526CE" w14:textId="1D0E6F99" w:rsidR="00B03069" w:rsidRDefault="00B03069" w:rsidP="00B03069"/>
    <w:p w14:paraId="4DDC145A" w14:textId="0F059D63" w:rsidR="00B03069" w:rsidRDefault="00B03069" w:rsidP="00B03069"/>
    <w:p w14:paraId="65738686" w14:textId="68909E0F" w:rsidR="00B03069" w:rsidRDefault="00B03069" w:rsidP="00B03069"/>
    <w:p w14:paraId="4A432FFB" w14:textId="0E948F92" w:rsidR="00B03069" w:rsidRDefault="00B03069" w:rsidP="00B03069"/>
    <w:p w14:paraId="74549047" w14:textId="6A7CCC78" w:rsidR="00B03069" w:rsidRDefault="00B03069" w:rsidP="00B03069"/>
    <w:p w14:paraId="29E9CCCC" w14:textId="096288DA" w:rsidR="00B03069" w:rsidRDefault="00B03069" w:rsidP="00B03069"/>
    <w:p w14:paraId="2428C566" w14:textId="22BFB267" w:rsidR="00B03069" w:rsidRDefault="00B03069" w:rsidP="00B03069"/>
    <w:p w14:paraId="182C7DC8" w14:textId="6BD83188" w:rsidR="00B03069" w:rsidRDefault="00B03069" w:rsidP="00B03069"/>
    <w:p w14:paraId="685F67D8" w14:textId="6C16629E" w:rsidR="00B03069" w:rsidRDefault="00B03069" w:rsidP="00B03069"/>
    <w:p w14:paraId="703B2C28" w14:textId="25FDFCE3" w:rsidR="00B03069" w:rsidRDefault="00B3763E" w:rsidP="00B03069">
      <w:r>
        <w:rPr>
          <w:noProof/>
        </w:rPr>
        <mc:AlternateContent>
          <mc:Choice Requires="wps">
            <w:drawing>
              <wp:anchor distT="0" distB="0" distL="114300" distR="114300" simplePos="0" relativeHeight="251694080" behindDoc="0" locked="0" layoutInCell="1" allowOverlap="1" wp14:anchorId="6B7ED66B" wp14:editId="47FACD01">
                <wp:simplePos x="0" y="0"/>
                <wp:positionH relativeFrom="column">
                  <wp:posOffset>3754755</wp:posOffset>
                </wp:positionH>
                <wp:positionV relativeFrom="page">
                  <wp:posOffset>5705475</wp:posOffset>
                </wp:positionV>
                <wp:extent cx="2590800" cy="266700"/>
                <wp:effectExtent l="0" t="0" r="19050" b="19050"/>
                <wp:wrapSquare wrapText="bothSides"/>
                <wp:docPr id="50" name="Zone de texte 50"/>
                <wp:cNvGraphicFramePr/>
                <a:graphic xmlns:a="http://schemas.openxmlformats.org/drawingml/2006/main">
                  <a:graphicData uri="http://schemas.microsoft.com/office/word/2010/wordprocessingShape">
                    <wps:wsp>
                      <wps:cNvSpPr txBox="1"/>
                      <wps:spPr>
                        <a:xfrm>
                          <a:off x="0" y="0"/>
                          <a:ext cx="2590800" cy="266700"/>
                        </a:xfrm>
                        <a:prstGeom prst="rect">
                          <a:avLst/>
                        </a:prstGeom>
                        <a:solidFill>
                          <a:schemeClr val="lt1"/>
                        </a:solidFill>
                        <a:ln w="6350">
                          <a:solidFill>
                            <a:prstClr val="black"/>
                          </a:solidFill>
                        </a:ln>
                      </wps:spPr>
                      <wps:txbx>
                        <w:txbxContent>
                          <w:p w14:paraId="161B9CB3" w14:textId="424C3BAF" w:rsidR="00B3763E" w:rsidRDefault="00B3763E" w:rsidP="00B3763E">
                            <w:pPr>
                              <w:jc w:val="center"/>
                            </w:pPr>
                            <w:r>
                              <w:t>Le socle et le poly tank installé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ED66B" id="Zone de texte 50" o:spid="_x0000_s1033" type="#_x0000_t202" style="position:absolute;margin-left:295.65pt;margin-top:449.25pt;width:204pt;height:2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" fillcolor="white [3201]" strokeweight=".5pt">
                <v:textbox>
                  <w:txbxContent>
                    <w:p w14:paraId="161B9CB3" w14:textId="424C3BAF" w:rsidR="00B3763E" w:rsidRDefault="00B3763E" w:rsidP="00B3763E">
                      <w:pPr>
                        <w:jc w:val="center"/>
                      </w:pPr>
                      <w:r>
                        <w:t>Le socle et le poly tank installé</w:t>
                      </w:r>
                    </w:p>
                  </w:txbxContent>
                </v:textbox>
                <w10:wrap type="square" anchory="page"/>
              </v:shape>
            </w:pict>
          </mc:Fallback>
        </mc:AlternateContent>
      </w:r>
      <w:r>
        <w:rPr>
          <w:noProof/>
        </w:rPr>
        <mc:AlternateContent>
          <mc:Choice Requires="wps">
            <w:drawing>
              <wp:anchor distT="0" distB="0" distL="114300" distR="114300" simplePos="0" relativeHeight="251692032" behindDoc="0" locked="0" layoutInCell="1" allowOverlap="1" wp14:anchorId="7D6E6B0A" wp14:editId="46741015">
                <wp:simplePos x="0" y="0"/>
                <wp:positionH relativeFrom="column">
                  <wp:posOffset>287655</wp:posOffset>
                </wp:positionH>
                <wp:positionV relativeFrom="page">
                  <wp:posOffset>5705475</wp:posOffset>
                </wp:positionV>
                <wp:extent cx="2590800" cy="266700"/>
                <wp:effectExtent l="0" t="0" r="19050" b="19050"/>
                <wp:wrapSquare wrapText="bothSides"/>
                <wp:docPr id="22" name="Zone de texte 22"/>
                <wp:cNvGraphicFramePr/>
                <a:graphic xmlns:a="http://schemas.openxmlformats.org/drawingml/2006/main">
                  <a:graphicData uri="http://schemas.microsoft.com/office/word/2010/wordprocessingShape">
                    <wps:wsp>
                      <wps:cNvSpPr txBox="1"/>
                      <wps:spPr>
                        <a:xfrm>
                          <a:off x="0" y="0"/>
                          <a:ext cx="2590800" cy="266700"/>
                        </a:xfrm>
                        <a:prstGeom prst="rect">
                          <a:avLst/>
                        </a:prstGeom>
                        <a:solidFill>
                          <a:schemeClr val="lt1"/>
                        </a:solidFill>
                        <a:ln w="6350">
                          <a:solidFill>
                            <a:prstClr val="black"/>
                          </a:solidFill>
                        </a:ln>
                      </wps:spPr>
                      <wps:txbx>
                        <w:txbxContent>
                          <w:p w14:paraId="12BD2962" w14:textId="6030AA9B" w:rsidR="00B3763E" w:rsidRDefault="00B3763E" w:rsidP="00B3763E">
                            <w:pPr>
                              <w:jc w:val="center"/>
                            </w:pPr>
                            <w:r>
                              <w:t>La machine de foration en plein travail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E6B0A" id="Zone de texte 22" o:spid="_x0000_s1034" type="#_x0000_t202" style="position:absolute;margin-left:22.65pt;margin-top:449.25pt;width:204pt;height:2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" fillcolor="white [3201]" strokeweight=".5pt">
                <v:textbox>
                  <w:txbxContent>
                    <w:p w14:paraId="12BD2962" w14:textId="6030AA9B" w:rsidR="00B3763E" w:rsidRDefault="00B3763E" w:rsidP="00B3763E">
                      <w:pPr>
                        <w:jc w:val="center"/>
                      </w:pPr>
                      <w:r>
                        <w:t>La machine de foration en plein travail</w:t>
                      </w:r>
                    </w:p>
                  </w:txbxContent>
                </v:textbox>
                <w10:wrap type="square" anchory="page"/>
              </v:shape>
            </w:pict>
          </mc:Fallback>
        </mc:AlternateContent>
      </w:r>
    </w:p>
    <w:p w14:paraId="618A3483" w14:textId="1BDB528E" w:rsidR="00B03069" w:rsidRPr="00B03069" w:rsidRDefault="00B3763E" w:rsidP="00B03069">
      <w:r>
        <w:rPr>
          <w:noProof/>
        </w:rPr>
        <mc:AlternateContent>
          <mc:Choice Requires="wps">
            <w:drawing>
              <wp:anchor distT="0" distB="0" distL="114300" distR="114300" simplePos="0" relativeHeight="251696128" behindDoc="0" locked="0" layoutInCell="1" allowOverlap="1" wp14:anchorId="3603BE61" wp14:editId="49FCCFB0">
                <wp:simplePos x="0" y="0"/>
                <wp:positionH relativeFrom="column">
                  <wp:posOffset>2231390</wp:posOffset>
                </wp:positionH>
                <wp:positionV relativeFrom="page">
                  <wp:posOffset>9467850</wp:posOffset>
                </wp:positionV>
                <wp:extent cx="2590800" cy="266700"/>
                <wp:effectExtent l="0" t="0" r="19050" b="19050"/>
                <wp:wrapSquare wrapText="bothSides"/>
                <wp:docPr id="51" name="Zone de texte 51"/>
                <wp:cNvGraphicFramePr/>
                <a:graphic xmlns:a="http://schemas.openxmlformats.org/drawingml/2006/main">
                  <a:graphicData uri="http://schemas.microsoft.com/office/word/2010/wordprocessingShape">
                    <wps:wsp>
                      <wps:cNvSpPr txBox="1"/>
                      <wps:spPr>
                        <a:xfrm>
                          <a:off x="0" y="0"/>
                          <a:ext cx="2590800" cy="266700"/>
                        </a:xfrm>
                        <a:prstGeom prst="rect">
                          <a:avLst/>
                        </a:prstGeom>
                        <a:solidFill>
                          <a:schemeClr val="lt1"/>
                        </a:solidFill>
                        <a:ln w="6350">
                          <a:solidFill>
                            <a:prstClr val="black"/>
                          </a:solidFill>
                        </a:ln>
                      </wps:spPr>
                      <wps:txbx>
                        <w:txbxContent>
                          <w:p w14:paraId="629B6FBD" w14:textId="220ECE02" w:rsidR="00B3763E" w:rsidRDefault="00B3763E" w:rsidP="00B3763E">
                            <w:pPr>
                              <w:jc w:val="center"/>
                            </w:pPr>
                            <w:r>
                              <w:t>L’ouvrage prêt pour utilisation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3BE61" id="Zone de texte 51" o:spid="_x0000_s1035" type="#_x0000_t202" style="position:absolute;margin-left:175.7pt;margin-top:745.5pt;width:204pt;height:2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" fillcolor="white [3201]" strokeweight=".5pt">
                <v:textbox>
                  <w:txbxContent>
                    <w:p w14:paraId="629B6FBD" w14:textId="220ECE02" w:rsidR="00B3763E" w:rsidRDefault="00B3763E" w:rsidP="00B3763E">
                      <w:pPr>
                        <w:jc w:val="center"/>
                      </w:pPr>
                      <w:r>
                        <w:t>L’ouvrage prêt pour utilisation</w:t>
                      </w:r>
                    </w:p>
                  </w:txbxContent>
                </v:textbox>
                <w10:wrap type="square" anchory="page"/>
              </v:shape>
            </w:pict>
          </mc:Fallback>
        </mc:AlternateContent>
      </w:r>
      <w:r w:rsidR="00B03069" w:rsidRPr="00B03069">
        <w:rPr>
          <w:rFonts w:ascii="Calibri" w:eastAsia="Calibri" w:hAnsi="Calibri"/>
          <w:noProof/>
          <w:sz w:val="22"/>
          <w:szCs w:val="22"/>
          <w:lang w:eastAsia="en-US"/>
        </w:rPr>
        <w:drawing>
          <wp:anchor distT="0" distB="0" distL="114300" distR="114300" simplePos="0" relativeHeight="251686912" behindDoc="0" locked="0" layoutInCell="1" allowOverlap="1" wp14:anchorId="6C4E48CD" wp14:editId="2A59DFE9">
            <wp:simplePos x="0" y="0"/>
            <wp:positionH relativeFrom="page">
              <wp:posOffset>1819275</wp:posOffset>
            </wp:positionH>
            <wp:positionV relativeFrom="margin">
              <wp:posOffset>5798820</wp:posOffset>
            </wp:positionV>
            <wp:extent cx="3914775" cy="3152775"/>
            <wp:effectExtent l="0" t="0" r="9525" b="9525"/>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14775" cy="315277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03069" w:rsidRPr="00B03069" w:rsidSect="00701135">
      <w:headerReference w:type="default" r:id="rId19"/>
      <w:footerReference w:type="default" r:id="rId20"/>
      <w:pgSz w:w="11907" w:h="16840" w:code="9"/>
      <w:pgMar w:top="567" w:right="340" w:bottom="306" w:left="567" w:header="57" w:footer="1021" w:gutter="0"/>
      <w:cols w:space="720"/>
      <w:titlePg/>
      <w:docGrid w:linePitch="20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5142B2" w14:textId="77777777" w:rsidR="002E5200" w:rsidRDefault="002E5200">
      <w:r>
        <w:separator/>
      </w:r>
    </w:p>
  </w:endnote>
  <w:endnote w:type="continuationSeparator" w:id="0">
    <w:p w14:paraId="385101C0" w14:textId="77777777" w:rsidR="002E5200" w:rsidRDefault="002E52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age Italic">
    <w:panose1 w:val="03070502040507070304"/>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aettenschweiler">
    <w:panose1 w:val="020B0706040902060204"/>
    <w:charset w:val="00"/>
    <w:family w:val="swiss"/>
    <w:pitch w:val="variable"/>
    <w:sig w:usb0="00000287" w:usb1="00000000" w:usb2="00000000" w:usb3="00000000" w:csb0="0000009F" w:csb1="00000000"/>
  </w:font>
  <w:font w:name="Felix Titling">
    <w:panose1 w:val="04060505060202020A04"/>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375BC" w14:textId="74A0F9EB" w:rsidR="003301F2" w:rsidRPr="003301F2" w:rsidRDefault="003301F2" w:rsidP="003301F2">
    <w:pPr>
      <w:pStyle w:val="Pieddepage"/>
      <w:jc w:val="center"/>
      <w:rPr>
        <w:sz w:val="16"/>
        <w:szCs w:val="16"/>
      </w:rPr>
    </w:pPr>
    <w:r w:rsidRPr="003301F2">
      <w:rPr>
        <w:sz w:val="16"/>
        <w:szCs w:val="16"/>
      </w:rPr>
      <w:t>Réalisation d</w:t>
    </w:r>
    <w:r w:rsidR="00C525F0">
      <w:rPr>
        <w:sz w:val="16"/>
        <w:szCs w:val="16"/>
      </w:rPr>
      <w:t>’un</w:t>
    </w:r>
    <w:r w:rsidRPr="003301F2">
      <w:rPr>
        <w:sz w:val="16"/>
        <w:szCs w:val="16"/>
      </w:rPr>
      <w:t xml:space="preserve"> </w:t>
    </w:r>
    <w:r w:rsidR="00F71440">
      <w:rPr>
        <w:sz w:val="16"/>
        <w:szCs w:val="16"/>
      </w:rPr>
      <w:t xml:space="preserve">mini adduction d’eau/ Père </w:t>
    </w:r>
    <w:proofErr w:type="spellStart"/>
    <w:r w:rsidR="00F71440">
      <w:rPr>
        <w:sz w:val="16"/>
        <w:szCs w:val="16"/>
      </w:rPr>
      <w:t>Saturnino</w:t>
    </w:r>
    <w:proofErr w:type="spell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BA24AB" w14:textId="77777777" w:rsidR="002E5200" w:rsidRDefault="002E5200">
      <w:r>
        <w:separator/>
      </w:r>
    </w:p>
  </w:footnote>
  <w:footnote w:type="continuationSeparator" w:id="0">
    <w:p w14:paraId="6F63B000" w14:textId="77777777" w:rsidR="002E5200" w:rsidRDefault="002E520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8D7E6B" w14:textId="77777777" w:rsidR="003301F2" w:rsidRDefault="00EF649E">
    <w:pPr>
      <w:pStyle w:val="En-tte"/>
      <w:jc w:val="center"/>
    </w:pPr>
    <w:r>
      <w:rPr>
        <w:noProof/>
      </w:rPr>
      <mc:AlternateContent>
        <mc:Choice Requires="wpg">
          <w:drawing>
            <wp:inline distT="0" distB="0" distL="0" distR="0" wp14:anchorId="18AC7535" wp14:editId="2B1933E5">
              <wp:extent cx="548640" cy="237490"/>
              <wp:effectExtent l="13970" t="7620" r="8890" b="12065"/>
              <wp:docPr id="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5" name="AutoShape 12"/>
                      <wps:cNvSpPr>
                        <a:spLocks noChangeArrowheads="1"/>
                      </wps:cNvSpPr>
                      <wps:spPr bwMode="auto">
                        <a:xfrm rot="-5400000">
                          <a:off x="859" y="415"/>
                          <a:ext cx="374" cy="864"/>
                        </a:xfrm>
                        <a:prstGeom prst="roundRect">
                          <a:avLst>
                            <a:gd name="adj" fmla="val 16667"/>
                          </a:avLst>
                        </a:prstGeom>
                        <a:solidFill>
                          <a:srgbClr val="FFFFFF"/>
                        </a:solidFill>
                        <a:ln w="9525">
                          <a:solidFill>
                            <a:srgbClr val="C4BC96"/>
                          </a:solidFill>
                          <a:round/>
                          <a:headEnd/>
                          <a:tailEnd/>
                        </a:ln>
                      </wps:spPr>
                      <wps:bodyPr rot="0" vert="horz" wrap="square" lIns="91440" tIns="45720" rIns="91440" bIns="45720" anchor="t" anchorCtr="0" upright="1">
                        <a:noAutofit/>
                      </wps:bodyPr>
                    </wps:wsp>
                    <wps:wsp>
                      <wps:cNvPr id="7" name="AutoShape 13"/>
                      <wps:cNvSpPr>
                        <a:spLocks noChangeArrowheads="1"/>
                      </wps:cNvSpPr>
                      <wps:spPr bwMode="auto">
                        <a:xfrm rot="-5400000">
                          <a:off x="898" y="451"/>
                          <a:ext cx="296" cy="792"/>
                        </a:xfrm>
                        <a:prstGeom prst="roundRect">
                          <a:avLst>
                            <a:gd name="adj" fmla="val 16667"/>
                          </a:avLst>
                        </a:prstGeom>
                        <a:solidFill>
                          <a:srgbClr val="C4BC96"/>
                        </a:solidFill>
                        <a:ln w="9525">
                          <a:solidFill>
                            <a:srgbClr val="C4BC96"/>
                          </a:solidFill>
                          <a:round/>
                          <a:headEnd/>
                          <a:tailEnd/>
                        </a:ln>
                      </wps:spPr>
                      <wps:bodyPr rot="0" vert="horz" wrap="square" lIns="91440" tIns="45720" rIns="91440" bIns="45720" anchor="t" anchorCtr="0" upright="1">
                        <a:noAutofit/>
                      </wps:bodyPr>
                    </wps:wsp>
                    <wps:wsp>
                      <wps:cNvPr id="8" name="Text Box 1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60F8E" w14:textId="77777777" w:rsidR="003301F2" w:rsidRDefault="00561C86">
                            <w:pPr>
                              <w:jc w:val="center"/>
                            </w:pPr>
                            <w:r>
                              <w:fldChar w:fldCharType="begin"/>
                            </w:r>
                            <w:r>
                              <w:instrText xml:space="preserve"> PAGE    \* MERGEFORMAT </w:instrText>
                            </w:r>
                            <w:r>
                              <w:fldChar w:fldCharType="separate"/>
                            </w:r>
                            <w:r w:rsidR="00C525F0" w:rsidRPr="00C525F0">
                              <w:rPr>
                                <w:b/>
                                <w:noProof/>
                                <w:color w:val="FFFFFF"/>
                              </w:rPr>
                              <w:t>2</w:t>
                            </w:r>
                            <w:r>
                              <w:rPr>
                                <w:b/>
                                <w:noProof/>
                                <w:color w:val="FFFFFF"/>
                              </w:rPr>
                              <w:fldChar w:fldCharType="end"/>
                            </w:r>
                          </w:p>
                        </w:txbxContent>
                      </wps:txbx>
                      <wps:bodyPr rot="0" vert="horz" wrap="square" lIns="0" tIns="0" rIns="0" bIns="0" anchor="t" anchorCtr="0" upright="1">
                        <a:noAutofit/>
                      </wps:bodyPr>
                    </wps:wsp>
                  </wpg:wgp>
                </a:graphicData>
              </a:graphic>
            </wp:inline>
          </w:drawing>
        </mc:Choice>
        <mc:Fallback>
          <w:pict>
            <v:group w14:anchorId="18AC7535" id="Group 11" o:spid="_x0000_s103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">
              <v:roundrect id="AutoShape 12" o:spid="_x0000_s1037"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" strokecolor="#c4bc96"/>
              <v:roundrect id="AutoShape 13" o:spid="_x0000_s1038"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" fillcolor="#c4bc96" strokecolor="#c4bc96"/>
              <v:shapetype id="_x0000_t202" coordsize="21600,21600" o:spt="202" path="m,l,21600r21600,l21600,xe">
                <v:stroke joinstyle="miter"/>
                <v:path gradientshapeok="t" o:connecttype="rect"/>
              </v:shapetype>
              <v:shape id="Text Box 14" o:spid="_x0000_s1039"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08760F8E" w14:textId="77777777" w:rsidR="003301F2" w:rsidRDefault="00561C86">
                      <w:pPr>
                        <w:jc w:val="center"/>
                      </w:pPr>
                      <w:r>
                        <w:fldChar w:fldCharType="begin"/>
                      </w:r>
                      <w:r>
                        <w:instrText xml:space="preserve"> PAGE    \* MERGEFORMAT </w:instrText>
                      </w:r>
                      <w:r>
                        <w:fldChar w:fldCharType="separate"/>
                      </w:r>
                      <w:r w:rsidR="00C525F0" w:rsidRPr="00C525F0">
                        <w:rPr>
                          <w:b/>
                          <w:noProof/>
                          <w:color w:val="FFFFFF"/>
                        </w:rPr>
                        <w:t>2</w:t>
                      </w:r>
                      <w:r>
                        <w:rPr>
                          <w:b/>
                          <w:noProof/>
                          <w:color w:val="FFFFFF"/>
                        </w:rPr>
                        <w:fldChar w:fldCharType="end"/>
                      </w:r>
                    </w:p>
                  </w:txbxContent>
                </v:textbox>
              </v:shape>
              <w10:anchorlock/>
            </v:group>
          </w:pict>
        </mc:Fallback>
      </mc:AlternateContent>
    </w:r>
  </w:p>
  <w:p w14:paraId="3737734A" w14:textId="77777777" w:rsidR="003301F2" w:rsidRDefault="003301F2">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11CE4CF1"/>
    <w:multiLevelType w:val="hybridMultilevel"/>
    <w:tmpl w:val="5C14F100"/>
    <w:lvl w:ilvl="0" w:tplc="040C0001">
      <w:start w:val="2"/>
      <w:numFmt w:val="bullet"/>
      <w:lvlText w:val=""/>
      <w:lvlJc w:val="left"/>
      <w:pPr>
        <w:tabs>
          <w:tab w:val="num" w:pos="720"/>
        </w:tabs>
        <w:ind w:left="720" w:hanging="360"/>
      </w:pPr>
      <w:rPr>
        <w:rFonts w:ascii="Symbol" w:eastAsia="Times New Roman" w:hAnsi="Symbol"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9F416F"/>
    <w:multiLevelType w:val="hybridMultilevel"/>
    <w:tmpl w:val="D47C58A8"/>
    <w:lvl w:ilvl="0" w:tplc="040C0001">
      <w:start w:val="2"/>
      <w:numFmt w:val="bullet"/>
      <w:lvlText w:val=""/>
      <w:lvlJc w:val="left"/>
      <w:pPr>
        <w:tabs>
          <w:tab w:val="num" w:pos="720"/>
        </w:tabs>
        <w:ind w:left="720" w:hanging="360"/>
      </w:pPr>
      <w:rPr>
        <w:rFonts w:ascii="Symbol" w:eastAsia="Times New Roman" w:hAnsi="Symbol"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A791CBE"/>
    <w:multiLevelType w:val="hybridMultilevel"/>
    <w:tmpl w:val="CC7C6CF4"/>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CED2AF9"/>
    <w:multiLevelType w:val="hybridMultilevel"/>
    <w:tmpl w:val="73F29336"/>
    <w:lvl w:ilvl="0" w:tplc="35EC1DDE">
      <w:numFmt w:val="bullet"/>
      <w:lvlText w:val="-"/>
      <w:lvlJc w:val="left"/>
      <w:pPr>
        <w:tabs>
          <w:tab w:val="num" w:pos="720"/>
        </w:tabs>
        <w:ind w:left="720" w:hanging="360"/>
      </w:pPr>
      <w:rPr>
        <w:rFonts w:ascii="Times New Roman" w:eastAsia="Times New Roman" w:hAnsi="Times New Roman" w:cs="Times New Roman" w:hint="default"/>
      </w:rPr>
    </w:lvl>
    <w:lvl w:ilvl="1" w:tplc="F5DECE42">
      <w:start w:val="2"/>
      <w:numFmt w:val="bullet"/>
      <w:lvlText w:val=""/>
      <w:lvlJc w:val="left"/>
      <w:pPr>
        <w:tabs>
          <w:tab w:val="num" w:pos="1440"/>
        </w:tabs>
        <w:ind w:left="1440" w:hanging="360"/>
      </w:pPr>
      <w:rPr>
        <w:rFonts w:ascii="Symbol" w:eastAsia="Times New Roman" w:hAnsi="Symbol" w:cs="Times New Roman"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E6A41C3"/>
    <w:multiLevelType w:val="hybridMultilevel"/>
    <w:tmpl w:val="A636F08A"/>
    <w:lvl w:ilvl="0" w:tplc="040C000B">
      <w:start w:val="1"/>
      <w:numFmt w:val="bullet"/>
      <w:lvlText w:val=""/>
      <w:lvlJc w:val="left"/>
      <w:pPr>
        <w:tabs>
          <w:tab w:val="num" w:pos="720"/>
        </w:tabs>
        <w:ind w:left="72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07F2DEA"/>
    <w:multiLevelType w:val="hybridMultilevel"/>
    <w:tmpl w:val="50E011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33667B85"/>
    <w:multiLevelType w:val="hybridMultilevel"/>
    <w:tmpl w:val="0CBAB194"/>
    <w:lvl w:ilvl="0" w:tplc="040C0001">
      <w:numFmt w:val="bullet"/>
      <w:lvlText w:val=""/>
      <w:lvlJc w:val="left"/>
      <w:pPr>
        <w:tabs>
          <w:tab w:val="num" w:pos="720"/>
        </w:tabs>
        <w:ind w:left="720" w:hanging="360"/>
      </w:pPr>
      <w:rPr>
        <w:rFonts w:ascii="Symbol" w:eastAsia="Times New Roman" w:hAnsi="Symbol" w:cs="Times New Roman" w:hint="default"/>
      </w:rPr>
    </w:lvl>
    <w:lvl w:ilvl="1" w:tplc="040C0009">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5BD6190"/>
    <w:multiLevelType w:val="hybridMultilevel"/>
    <w:tmpl w:val="26063660"/>
    <w:lvl w:ilvl="0" w:tplc="040C000B">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36E9495F"/>
    <w:multiLevelType w:val="hybridMultilevel"/>
    <w:tmpl w:val="FD185004"/>
    <w:lvl w:ilvl="0" w:tplc="040C000B">
      <w:start w:val="1"/>
      <w:numFmt w:val="bullet"/>
      <w:lvlText w:val=""/>
      <w:lvlJc w:val="left"/>
      <w:pPr>
        <w:tabs>
          <w:tab w:val="num" w:pos="780"/>
        </w:tabs>
        <w:ind w:left="780" w:hanging="360"/>
      </w:pPr>
      <w:rPr>
        <w:rFonts w:ascii="Wingdings" w:hAnsi="Wingdings" w:hint="default"/>
      </w:rPr>
    </w:lvl>
    <w:lvl w:ilvl="1" w:tplc="040C0003" w:tentative="1">
      <w:start w:val="1"/>
      <w:numFmt w:val="bullet"/>
      <w:lvlText w:val="o"/>
      <w:lvlJc w:val="left"/>
      <w:pPr>
        <w:tabs>
          <w:tab w:val="num" w:pos="1500"/>
        </w:tabs>
        <w:ind w:left="1500" w:hanging="360"/>
      </w:pPr>
      <w:rPr>
        <w:rFonts w:ascii="Courier New" w:hAnsi="Courier New" w:cs="Courier New" w:hint="default"/>
      </w:rPr>
    </w:lvl>
    <w:lvl w:ilvl="2" w:tplc="040C0005" w:tentative="1">
      <w:start w:val="1"/>
      <w:numFmt w:val="bullet"/>
      <w:lvlText w:val=""/>
      <w:lvlJc w:val="left"/>
      <w:pPr>
        <w:tabs>
          <w:tab w:val="num" w:pos="2220"/>
        </w:tabs>
        <w:ind w:left="2220" w:hanging="360"/>
      </w:pPr>
      <w:rPr>
        <w:rFonts w:ascii="Wingdings" w:hAnsi="Wingdings" w:hint="default"/>
      </w:rPr>
    </w:lvl>
    <w:lvl w:ilvl="3" w:tplc="040C0001" w:tentative="1">
      <w:start w:val="1"/>
      <w:numFmt w:val="bullet"/>
      <w:lvlText w:val=""/>
      <w:lvlJc w:val="left"/>
      <w:pPr>
        <w:tabs>
          <w:tab w:val="num" w:pos="2940"/>
        </w:tabs>
        <w:ind w:left="2940" w:hanging="360"/>
      </w:pPr>
      <w:rPr>
        <w:rFonts w:ascii="Symbol" w:hAnsi="Symbol" w:hint="default"/>
      </w:rPr>
    </w:lvl>
    <w:lvl w:ilvl="4" w:tplc="040C0003" w:tentative="1">
      <w:start w:val="1"/>
      <w:numFmt w:val="bullet"/>
      <w:lvlText w:val="o"/>
      <w:lvlJc w:val="left"/>
      <w:pPr>
        <w:tabs>
          <w:tab w:val="num" w:pos="3660"/>
        </w:tabs>
        <w:ind w:left="3660" w:hanging="360"/>
      </w:pPr>
      <w:rPr>
        <w:rFonts w:ascii="Courier New" w:hAnsi="Courier New" w:cs="Courier New" w:hint="default"/>
      </w:rPr>
    </w:lvl>
    <w:lvl w:ilvl="5" w:tplc="040C0005" w:tentative="1">
      <w:start w:val="1"/>
      <w:numFmt w:val="bullet"/>
      <w:lvlText w:val=""/>
      <w:lvlJc w:val="left"/>
      <w:pPr>
        <w:tabs>
          <w:tab w:val="num" w:pos="4380"/>
        </w:tabs>
        <w:ind w:left="4380" w:hanging="360"/>
      </w:pPr>
      <w:rPr>
        <w:rFonts w:ascii="Wingdings" w:hAnsi="Wingdings" w:hint="default"/>
      </w:rPr>
    </w:lvl>
    <w:lvl w:ilvl="6" w:tplc="040C0001" w:tentative="1">
      <w:start w:val="1"/>
      <w:numFmt w:val="bullet"/>
      <w:lvlText w:val=""/>
      <w:lvlJc w:val="left"/>
      <w:pPr>
        <w:tabs>
          <w:tab w:val="num" w:pos="5100"/>
        </w:tabs>
        <w:ind w:left="5100" w:hanging="360"/>
      </w:pPr>
      <w:rPr>
        <w:rFonts w:ascii="Symbol" w:hAnsi="Symbol" w:hint="default"/>
      </w:rPr>
    </w:lvl>
    <w:lvl w:ilvl="7" w:tplc="040C0003" w:tentative="1">
      <w:start w:val="1"/>
      <w:numFmt w:val="bullet"/>
      <w:lvlText w:val="o"/>
      <w:lvlJc w:val="left"/>
      <w:pPr>
        <w:tabs>
          <w:tab w:val="num" w:pos="5820"/>
        </w:tabs>
        <w:ind w:left="5820" w:hanging="360"/>
      </w:pPr>
      <w:rPr>
        <w:rFonts w:ascii="Courier New" w:hAnsi="Courier New" w:cs="Courier New" w:hint="default"/>
      </w:rPr>
    </w:lvl>
    <w:lvl w:ilvl="8" w:tplc="040C0005" w:tentative="1">
      <w:start w:val="1"/>
      <w:numFmt w:val="bullet"/>
      <w:lvlText w:val=""/>
      <w:lvlJc w:val="left"/>
      <w:pPr>
        <w:tabs>
          <w:tab w:val="num" w:pos="6540"/>
        </w:tabs>
        <w:ind w:left="6540" w:hanging="360"/>
      </w:pPr>
      <w:rPr>
        <w:rFonts w:ascii="Wingdings" w:hAnsi="Wingdings" w:hint="default"/>
      </w:rPr>
    </w:lvl>
  </w:abstractNum>
  <w:abstractNum w:abstractNumId="10" w15:restartNumberingAfterBreak="0">
    <w:nsid w:val="40F07879"/>
    <w:multiLevelType w:val="hybridMultilevel"/>
    <w:tmpl w:val="F56CF61E"/>
    <w:lvl w:ilvl="0" w:tplc="040C0009">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DE0365D"/>
    <w:multiLevelType w:val="hybridMultilevel"/>
    <w:tmpl w:val="35461130"/>
    <w:lvl w:ilvl="0" w:tplc="040C0001">
      <w:numFmt w:val="bullet"/>
      <w:lvlText w:val=""/>
      <w:lvlJc w:val="left"/>
      <w:pPr>
        <w:tabs>
          <w:tab w:val="num" w:pos="720"/>
        </w:tabs>
        <w:ind w:left="720" w:hanging="360"/>
      </w:pPr>
      <w:rPr>
        <w:rFonts w:ascii="Symbol" w:eastAsia="Times New Roman" w:hAnsi="Symbol" w:cs="Times New Roman" w:hint="default"/>
      </w:rPr>
    </w:lvl>
    <w:lvl w:ilvl="1" w:tplc="040C000D">
      <w:start w:val="1"/>
      <w:numFmt w:val="bullet"/>
      <w:lvlText w:val=""/>
      <w:lvlJc w:val="left"/>
      <w:pPr>
        <w:tabs>
          <w:tab w:val="num" w:pos="1440"/>
        </w:tabs>
        <w:ind w:left="1440" w:hanging="360"/>
      </w:pPr>
      <w:rPr>
        <w:rFonts w:ascii="Wingdings" w:hAnsi="Wingdings"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F39675A"/>
    <w:multiLevelType w:val="hybridMultilevel"/>
    <w:tmpl w:val="623ABEC0"/>
    <w:lvl w:ilvl="0" w:tplc="040C0009">
      <w:start w:val="1"/>
      <w:numFmt w:val="bullet"/>
      <w:lvlText w:val=""/>
      <w:lvlJc w:val="left"/>
      <w:pPr>
        <w:tabs>
          <w:tab w:val="num" w:pos="720"/>
        </w:tabs>
        <w:ind w:left="720" w:hanging="360"/>
      </w:pPr>
      <w:rPr>
        <w:rFonts w:ascii="Wingdings" w:hAnsi="Wingdings" w:hint="default"/>
      </w:rPr>
    </w:lvl>
    <w:lvl w:ilvl="1" w:tplc="8A1CEF10">
      <w:start w:val="1"/>
      <w:numFmt w:val="bullet"/>
      <w:lvlText w:val=""/>
      <w:lvlJc w:val="left"/>
      <w:pPr>
        <w:tabs>
          <w:tab w:val="num" w:pos="1440"/>
        </w:tabs>
        <w:ind w:left="1440" w:hanging="360"/>
      </w:pPr>
      <w:rPr>
        <w:rFonts w:ascii="Wingdings" w:hAnsi="Wingdings" w:hint="default"/>
        <w:sz w:val="36"/>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12174F4"/>
    <w:multiLevelType w:val="hybridMultilevel"/>
    <w:tmpl w:val="020605AC"/>
    <w:lvl w:ilvl="0" w:tplc="C17E8230">
      <w:start w:val="2"/>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A564316"/>
    <w:multiLevelType w:val="hybridMultilevel"/>
    <w:tmpl w:val="1F349684"/>
    <w:lvl w:ilvl="0" w:tplc="019C169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2794F31"/>
    <w:multiLevelType w:val="hybridMultilevel"/>
    <w:tmpl w:val="F7C62B36"/>
    <w:lvl w:ilvl="0" w:tplc="FFFFFFFF">
      <w:start w:val="1"/>
      <w:numFmt w:val="bullet"/>
      <w:lvlText w:val=""/>
      <w:legacy w:legacy="1" w:legacySpace="0" w:legacyIndent="283"/>
      <w:lvlJc w:val="left"/>
      <w:pPr>
        <w:ind w:left="283" w:hanging="283"/>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num w:numId="1">
    <w:abstractNumId w:val="0"/>
    <w:lvlOverride w:ilvl="0">
      <w:lvl w:ilvl="0">
        <w:start w:val="1"/>
        <w:numFmt w:val="bullet"/>
        <w:lvlText w:val=""/>
        <w:legacy w:legacy="1" w:legacySpace="0" w:legacyIndent="283"/>
        <w:lvlJc w:val="left"/>
        <w:pPr>
          <w:ind w:left="283" w:hanging="283"/>
        </w:pPr>
        <w:rPr>
          <w:rFonts w:ascii="Wingdings" w:hAnsi="Wingdings" w:hint="default"/>
          <w:b w:val="0"/>
          <w:i w:val="0"/>
          <w:sz w:val="22"/>
          <w:u w:val="none"/>
        </w:rPr>
      </w:lvl>
    </w:lvlOverride>
  </w:num>
  <w:num w:numId="2">
    <w:abstractNumId w:val="5"/>
  </w:num>
  <w:num w:numId="3">
    <w:abstractNumId w:val="1"/>
  </w:num>
  <w:num w:numId="4">
    <w:abstractNumId w:val="2"/>
  </w:num>
  <w:num w:numId="5">
    <w:abstractNumId w:val="0"/>
    <w:lvlOverride w:ilvl="0">
      <w:lvl w:ilvl="0">
        <w:start w:val="1"/>
        <w:numFmt w:val="bullet"/>
        <w:lvlText w:val=""/>
        <w:legacy w:legacy="1" w:legacySpace="0" w:legacyIndent="283"/>
        <w:lvlJc w:val="left"/>
        <w:pPr>
          <w:ind w:left="283" w:hanging="283"/>
        </w:pPr>
        <w:rPr>
          <w:rFonts w:ascii="Wingdings" w:hAnsi="Wingdings" w:hint="default"/>
          <w:b w:val="0"/>
          <w:i w:val="0"/>
          <w:sz w:val="24"/>
          <w:u w:val="none"/>
        </w:rPr>
      </w:lvl>
    </w:lvlOverride>
  </w:num>
  <w:num w:numId="6">
    <w:abstractNumId w:val="0"/>
    <w:lvlOverride w:ilvl="0">
      <w:lvl w:ilvl="0">
        <w:start w:val="1"/>
        <w:numFmt w:val="bullet"/>
        <w:lvlText w:val=""/>
        <w:legacy w:legacy="1" w:legacySpace="0" w:legacyIndent="283"/>
        <w:lvlJc w:val="left"/>
        <w:pPr>
          <w:ind w:left="283" w:hanging="283"/>
        </w:pPr>
        <w:rPr>
          <w:rFonts w:ascii="Symbol" w:hAnsi="Symbol" w:hint="default"/>
          <w:b w:val="0"/>
          <w:i w:val="0"/>
          <w:sz w:val="22"/>
          <w:u w:val="none"/>
        </w:rPr>
      </w:lvl>
    </w:lvlOverride>
  </w:num>
  <w:num w:numId="7">
    <w:abstractNumId w:val="11"/>
  </w:num>
  <w:num w:numId="8">
    <w:abstractNumId w:val="12"/>
  </w:num>
  <w:num w:numId="9">
    <w:abstractNumId w:val="4"/>
  </w:num>
  <w:num w:numId="10">
    <w:abstractNumId w:val="7"/>
  </w:num>
  <w:num w:numId="11">
    <w:abstractNumId w:val="13"/>
  </w:num>
  <w:num w:numId="12">
    <w:abstractNumId w:val="6"/>
  </w:num>
  <w:num w:numId="13">
    <w:abstractNumId w:val="9"/>
  </w:num>
  <w:num w:numId="14">
    <w:abstractNumId w:val="10"/>
  </w:num>
  <w:num w:numId="15">
    <w:abstractNumId w:val="15"/>
  </w:num>
  <w:num w:numId="16">
    <w:abstractNumId w:val="14"/>
  </w:num>
  <w:num w:numId="17">
    <w:abstractNumId w:val="3"/>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75"/>
  <w:drawingGridVerticalSpacing w:val="102"/>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00FC"/>
    <w:rsid w:val="00006A21"/>
    <w:rsid w:val="00011367"/>
    <w:rsid w:val="00011D53"/>
    <w:rsid w:val="0001384E"/>
    <w:rsid w:val="00035571"/>
    <w:rsid w:val="0003697F"/>
    <w:rsid w:val="000416CD"/>
    <w:rsid w:val="00041788"/>
    <w:rsid w:val="000555F2"/>
    <w:rsid w:val="00066141"/>
    <w:rsid w:val="000A4EB4"/>
    <w:rsid w:val="00153862"/>
    <w:rsid w:val="00156C78"/>
    <w:rsid w:val="001717CD"/>
    <w:rsid w:val="0019118C"/>
    <w:rsid w:val="0019229D"/>
    <w:rsid w:val="001955D6"/>
    <w:rsid w:val="001B74E7"/>
    <w:rsid w:val="001D4D3C"/>
    <w:rsid w:val="002112C7"/>
    <w:rsid w:val="00233534"/>
    <w:rsid w:val="00235043"/>
    <w:rsid w:val="00240C77"/>
    <w:rsid w:val="00262EE2"/>
    <w:rsid w:val="00272FEC"/>
    <w:rsid w:val="00297D83"/>
    <w:rsid w:val="002A70E3"/>
    <w:rsid w:val="002B0823"/>
    <w:rsid w:val="002D0C4A"/>
    <w:rsid w:val="002D12A8"/>
    <w:rsid w:val="002D5787"/>
    <w:rsid w:val="002D5A60"/>
    <w:rsid w:val="002E5200"/>
    <w:rsid w:val="002E6B84"/>
    <w:rsid w:val="00317F3E"/>
    <w:rsid w:val="003301F2"/>
    <w:rsid w:val="003458B5"/>
    <w:rsid w:val="003466FE"/>
    <w:rsid w:val="003520E0"/>
    <w:rsid w:val="00357B11"/>
    <w:rsid w:val="00367581"/>
    <w:rsid w:val="00376E64"/>
    <w:rsid w:val="003C361F"/>
    <w:rsid w:val="00407324"/>
    <w:rsid w:val="00420E47"/>
    <w:rsid w:val="00425203"/>
    <w:rsid w:val="00444B52"/>
    <w:rsid w:val="00447457"/>
    <w:rsid w:val="004563F6"/>
    <w:rsid w:val="00470545"/>
    <w:rsid w:val="0047608C"/>
    <w:rsid w:val="00483AA0"/>
    <w:rsid w:val="004A6BF7"/>
    <w:rsid w:val="004B3527"/>
    <w:rsid w:val="004C31EF"/>
    <w:rsid w:val="004E11C6"/>
    <w:rsid w:val="004F64AF"/>
    <w:rsid w:val="004F6E70"/>
    <w:rsid w:val="005556B1"/>
    <w:rsid w:val="0055628E"/>
    <w:rsid w:val="005602AB"/>
    <w:rsid w:val="005604E3"/>
    <w:rsid w:val="00561C86"/>
    <w:rsid w:val="00577491"/>
    <w:rsid w:val="005B10B7"/>
    <w:rsid w:val="005C2EA6"/>
    <w:rsid w:val="005C77D8"/>
    <w:rsid w:val="005D0C94"/>
    <w:rsid w:val="005E2CCB"/>
    <w:rsid w:val="005F7F31"/>
    <w:rsid w:val="00602568"/>
    <w:rsid w:val="00622C70"/>
    <w:rsid w:val="00636E09"/>
    <w:rsid w:val="00651FD9"/>
    <w:rsid w:val="00675F7F"/>
    <w:rsid w:val="006906FE"/>
    <w:rsid w:val="0069642A"/>
    <w:rsid w:val="00697CEE"/>
    <w:rsid w:val="006B3A6D"/>
    <w:rsid w:val="006D0E2D"/>
    <w:rsid w:val="006D2AF1"/>
    <w:rsid w:val="00700CA1"/>
    <w:rsid w:val="00701135"/>
    <w:rsid w:val="007221B1"/>
    <w:rsid w:val="00722EE0"/>
    <w:rsid w:val="00737699"/>
    <w:rsid w:val="00747563"/>
    <w:rsid w:val="00761DA9"/>
    <w:rsid w:val="007730DC"/>
    <w:rsid w:val="00780391"/>
    <w:rsid w:val="007859DF"/>
    <w:rsid w:val="007B4401"/>
    <w:rsid w:val="007B60E1"/>
    <w:rsid w:val="007C3583"/>
    <w:rsid w:val="007C4574"/>
    <w:rsid w:val="007C69D3"/>
    <w:rsid w:val="007D6C7A"/>
    <w:rsid w:val="007E3F7E"/>
    <w:rsid w:val="007F1329"/>
    <w:rsid w:val="008404BF"/>
    <w:rsid w:val="00840F9C"/>
    <w:rsid w:val="00843AB3"/>
    <w:rsid w:val="00844B0A"/>
    <w:rsid w:val="00877B10"/>
    <w:rsid w:val="00885D5E"/>
    <w:rsid w:val="008945AA"/>
    <w:rsid w:val="0089566B"/>
    <w:rsid w:val="008B00FC"/>
    <w:rsid w:val="008E5999"/>
    <w:rsid w:val="00940778"/>
    <w:rsid w:val="0097305C"/>
    <w:rsid w:val="0099109C"/>
    <w:rsid w:val="00994F1C"/>
    <w:rsid w:val="009D10C6"/>
    <w:rsid w:val="009D71A8"/>
    <w:rsid w:val="009E45FA"/>
    <w:rsid w:val="00A20BD3"/>
    <w:rsid w:val="00A22CC6"/>
    <w:rsid w:val="00A33392"/>
    <w:rsid w:val="00A416C4"/>
    <w:rsid w:val="00AD3809"/>
    <w:rsid w:val="00AD79BD"/>
    <w:rsid w:val="00AF23C4"/>
    <w:rsid w:val="00AF7132"/>
    <w:rsid w:val="00B008C2"/>
    <w:rsid w:val="00B03069"/>
    <w:rsid w:val="00B3763E"/>
    <w:rsid w:val="00BC6901"/>
    <w:rsid w:val="00BD43E7"/>
    <w:rsid w:val="00BD6D9C"/>
    <w:rsid w:val="00BE48C5"/>
    <w:rsid w:val="00C021AF"/>
    <w:rsid w:val="00C07B11"/>
    <w:rsid w:val="00C1247D"/>
    <w:rsid w:val="00C3645D"/>
    <w:rsid w:val="00C40FC2"/>
    <w:rsid w:val="00C525F0"/>
    <w:rsid w:val="00C67FD4"/>
    <w:rsid w:val="00C937F7"/>
    <w:rsid w:val="00C95A49"/>
    <w:rsid w:val="00CB01D8"/>
    <w:rsid w:val="00CE63A2"/>
    <w:rsid w:val="00D03E6A"/>
    <w:rsid w:val="00D05657"/>
    <w:rsid w:val="00D11847"/>
    <w:rsid w:val="00D31BBA"/>
    <w:rsid w:val="00D74A8D"/>
    <w:rsid w:val="00DB2D0C"/>
    <w:rsid w:val="00E16D22"/>
    <w:rsid w:val="00E53662"/>
    <w:rsid w:val="00E6741A"/>
    <w:rsid w:val="00EE2376"/>
    <w:rsid w:val="00EF31C2"/>
    <w:rsid w:val="00EF649E"/>
    <w:rsid w:val="00F20C1C"/>
    <w:rsid w:val="00F22966"/>
    <w:rsid w:val="00F3502E"/>
    <w:rsid w:val="00F45432"/>
    <w:rsid w:val="00F64FAB"/>
    <w:rsid w:val="00F71440"/>
    <w:rsid w:val="00FB2E87"/>
    <w:rsid w:val="00FC05B9"/>
    <w:rsid w:val="00FC4B3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9DB9A9D"/>
  <w15:docId w15:val="{8CF18B71-3014-4E44-A73B-247138525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Titre1">
    <w:name w:val="heading 1"/>
    <w:basedOn w:val="Normal"/>
    <w:next w:val="Normal"/>
    <w:qFormat/>
    <w:pPr>
      <w:keepNext/>
      <w:outlineLvl w:val="0"/>
    </w:pPr>
    <w:rPr>
      <w:rFonts w:ascii="Rage Italic" w:hAnsi="Rage Italic"/>
      <w:b/>
      <w:bCs/>
      <w:sz w:val="24"/>
    </w:rPr>
  </w:style>
  <w:style w:type="paragraph" w:styleId="Titre2">
    <w:name w:val="heading 2"/>
    <w:basedOn w:val="Normal"/>
    <w:next w:val="Normal"/>
    <w:qFormat/>
    <w:pPr>
      <w:keepNext/>
      <w:jc w:val="center"/>
      <w:outlineLvl w:val="1"/>
    </w:pPr>
    <w:rPr>
      <w:rFonts w:ascii="Arial" w:hAnsi="Arial" w:cs="Arial"/>
      <w:b/>
      <w:bCs/>
      <w:color w:val="0000FF"/>
      <w:sz w:val="24"/>
    </w:rPr>
  </w:style>
  <w:style w:type="paragraph" w:styleId="Titre3">
    <w:name w:val="heading 3"/>
    <w:basedOn w:val="Normal"/>
    <w:next w:val="Normal"/>
    <w:link w:val="Titre3Car"/>
    <w:semiHidden/>
    <w:unhideWhenUsed/>
    <w:qFormat/>
    <w:rsid w:val="00C3645D"/>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itre4">
    <w:name w:val="heading 4"/>
    <w:basedOn w:val="Normal"/>
    <w:next w:val="Normal"/>
    <w:link w:val="Titre4Car"/>
    <w:semiHidden/>
    <w:unhideWhenUsed/>
    <w:qFormat/>
    <w:rsid w:val="00376E64"/>
    <w:pPr>
      <w:keepNext/>
      <w:spacing w:before="240" w:after="60"/>
      <w:outlineLvl w:val="3"/>
    </w:pPr>
    <w:rPr>
      <w:rFonts w:ascii="Calibri" w:hAnsi="Calibri"/>
      <w:b/>
      <w:bCs/>
      <w:sz w:val="28"/>
      <w:szCs w:val="28"/>
    </w:rPr>
  </w:style>
  <w:style w:type="paragraph" w:styleId="Titre8">
    <w:name w:val="heading 8"/>
    <w:basedOn w:val="Normal"/>
    <w:next w:val="Normal"/>
    <w:link w:val="Titre8Car"/>
    <w:semiHidden/>
    <w:unhideWhenUsed/>
    <w:qFormat/>
    <w:rsid w:val="00C3645D"/>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rPr>
      <w:rFonts w:ascii="Arial" w:hAnsi="Arial" w:cs="Arial"/>
      <w:color w:val="0000FF"/>
      <w:sz w:val="80"/>
    </w:rPr>
  </w:style>
  <w:style w:type="paragraph" w:styleId="En-tte">
    <w:name w:val="header"/>
    <w:basedOn w:val="Normal"/>
    <w:link w:val="En-tteCar"/>
    <w:uiPriority w:val="99"/>
    <w:pPr>
      <w:tabs>
        <w:tab w:val="center" w:pos="4536"/>
        <w:tab w:val="right" w:pos="9072"/>
      </w:tabs>
    </w:pPr>
  </w:style>
  <w:style w:type="paragraph" w:styleId="Pieddepage">
    <w:name w:val="footer"/>
    <w:basedOn w:val="Normal"/>
    <w:pPr>
      <w:tabs>
        <w:tab w:val="center" w:pos="4536"/>
        <w:tab w:val="right" w:pos="9072"/>
      </w:tabs>
    </w:pPr>
  </w:style>
  <w:style w:type="character" w:styleId="Lienhypertexte">
    <w:name w:val="Hyperlink"/>
    <w:basedOn w:val="Policepardfaut"/>
    <w:rPr>
      <w:color w:val="0000FF"/>
      <w:u w:val="single"/>
    </w:rPr>
  </w:style>
  <w:style w:type="character" w:styleId="Lienhypertextesuivivisit">
    <w:name w:val="FollowedHyperlink"/>
    <w:basedOn w:val="Policepardfaut"/>
    <w:rPr>
      <w:color w:val="800080"/>
      <w:u w:val="single"/>
    </w:rPr>
  </w:style>
  <w:style w:type="table" w:styleId="Grilledutableau">
    <w:name w:val="Table Grid"/>
    <w:basedOn w:val="TableauNormal"/>
    <w:rsid w:val="00E674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semiHidden/>
    <w:rsid w:val="00376E64"/>
    <w:rPr>
      <w:rFonts w:ascii="Calibri" w:eastAsia="Times New Roman" w:hAnsi="Calibri" w:cs="Times New Roman"/>
      <w:b/>
      <w:bCs/>
      <w:sz w:val="28"/>
      <w:szCs w:val="28"/>
    </w:rPr>
  </w:style>
  <w:style w:type="paragraph" w:styleId="Corpsdetexte2">
    <w:name w:val="Body Text 2"/>
    <w:basedOn w:val="Normal"/>
    <w:link w:val="Corpsdetexte2Car"/>
    <w:rsid w:val="003301F2"/>
    <w:pPr>
      <w:spacing w:after="120" w:line="480" w:lineRule="auto"/>
    </w:pPr>
  </w:style>
  <w:style w:type="character" w:customStyle="1" w:styleId="Corpsdetexte2Car">
    <w:name w:val="Corps de texte 2 Car"/>
    <w:basedOn w:val="Policepardfaut"/>
    <w:link w:val="Corpsdetexte2"/>
    <w:rsid w:val="003301F2"/>
  </w:style>
  <w:style w:type="paragraph" w:styleId="Corpsdetexte3">
    <w:name w:val="Body Text 3"/>
    <w:basedOn w:val="Normal"/>
    <w:link w:val="Corpsdetexte3Car"/>
    <w:rsid w:val="003301F2"/>
    <w:pPr>
      <w:spacing w:after="120"/>
    </w:pPr>
    <w:rPr>
      <w:sz w:val="16"/>
      <w:szCs w:val="16"/>
    </w:rPr>
  </w:style>
  <w:style w:type="character" w:customStyle="1" w:styleId="Corpsdetexte3Car">
    <w:name w:val="Corps de texte 3 Car"/>
    <w:basedOn w:val="Policepardfaut"/>
    <w:link w:val="Corpsdetexte3"/>
    <w:rsid w:val="003301F2"/>
    <w:rPr>
      <w:sz w:val="16"/>
      <w:szCs w:val="16"/>
    </w:rPr>
  </w:style>
  <w:style w:type="character" w:customStyle="1" w:styleId="En-tteCar">
    <w:name w:val="En-tête Car"/>
    <w:basedOn w:val="Policepardfaut"/>
    <w:link w:val="En-tte"/>
    <w:uiPriority w:val="99"/>
    <w:rsid w:val="003301F2"/>
  </w:style>
  <w:style w:type="paragraph" w:styleId="Textedebulles">
    <w:name w:val="Balloon Text"/>
    <w:basedOn w:val="Normal"/>
    <w:link w:val="TextedebullesCar"/>
    <w:rsid w:val="00EF649E"/>
    <w:rPr>
      <w:rFonts w:ascii="Segoe UI" w:hAnsi="Segoe UI" w:cs="Segoe UI"/>
      <w:sz w:val="18"/>
      <w:szCs w:val="18"/>
    </w:rPr>
  </w:style>
  <w:style w:type="character" w:customStyle="1" w:styleId="TextedebullesCar">
    <w:name w:val="Texte de bulles Car"/>
    <w:basedOn w:val="Policepardfaut"/>
    <w:link w:val="Textedebulles"/>
    <w:rsid w:val="00EF649E"/>
    <w:rPr>
      <w:rFonts w:ascii="Segoe UI" w:hAnsi="Segoe UI" w:cs="Segoe UI"/>
      <w:sz w:val="18"/>
      <w:szCs w:val="18"/>
    </w:rPr>
  </w:style>
  <w:style w:type="paragraph" w:styleId="Paragraphedeliste">
    <w:name w:val="List Paragraph"/>
    <w:basedOn w:val="Normal"/>
    <w:uiPriority w:val="34"/>
    <w:qFormat/>
    <w:rsid w:val="00BD43E7"/>
    <w:pPr>
      <w:ind w:left="720"/>
      <w:contextualSpacing/>
    </w:pPr>
  </w:style>
  <w:style w:type="character" w:customStyle="1" w:styleId="Titre3Car">
    <w:name w:val="Titre 3 Car"/>
    <w:basedOn w:val="Policepardfaut"/>
    <w:link w:val="Titre3"/>
    <w:semiHidden/>
    <w:rsid w:val="00C3645D"/>
    <w:rPr>
      <w:rFonts w:asciiTheme="majorHAnsi" w:eastAsiaTheme="majorEastAsia" w:hAnsiTheme="majorHAnsi" w:cstheme="majorBidi"/>
      <w:color w:val="243F60" w:themeColor="accent1" w:themeShade="7F"/>
      <w:sz w:val="24"/>
      <w:szCs w:val="24"/>
    </w:rPr>
  </w:style>
  <w:style w:type="character" w:customStyle="1" w:styleId="Titre8Car">
    <w:name w:val="Titre 8 Car"/>
    <w:basedOn w:val="Policepardfaut"/>
    <w:link w:val="Titre8"/>
    <w:semiHidden/>
    <w:rsid w:val="00C3645D"/>
    <w:rPr>
      <w:rFonts w:asciiTheme="majorHAnsi" w:eastAsiaTheme="majorEastAsia" w:hAnsiTheme="majorHAnsi" w:cstheme="majorBidi"/>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116129">
      <w:bodyDiv w:val="1"/>
      <w:marLeft w:val="0"/>
      <w:marRight w:val="0"/>
      <w:marTop w:val="0"/>
      <w:marBottom w:val="0"/>
      <w:divBdr>
        <w:top w:val="none" w:sz="0" w:space="0" w:color="auto"/>
        <w:left w:val="none" w:sz="0" w:space="0" w:color="auto"/>
        <w:bottom w:val="none" w:sz="0" w:space="0" w:color="auto"/>
        <w:right w:val="none" w:sz="0" w:space="0" w:color="auto"/>
      </w:divBdr>
    </w:div>
    <w:div w:id="349066890">
      <w:bodyDiv w:val="1"/>
      <w:marLeft w:val="0"/>
      <w:marRight w:val="0"/>
      <w:marTop w:val="0"/>
      <w:marBottom w:val="0"/>
      <w:divBdr>
        <w:top w:val="none" w:sz="0" w:space="0" w:color="auto"/>
        <w:left w:val="none" w:sz="0" w:space="0" w:color="auto"/>
        <w:bottom w:val="none" w:sz="0" w:space="0" w:color="auto"/>
        <w:right w:val="none" w:sz="0" w:space="0" w:color="auto"/>
      </w:divBdr>
    </w:div>
    <w:div w:id="694309557">
      <w:bodyDiv w:val="1"/>
      <w:marLeft w:val="0"/>
      <w:marRight w:val="0"/>
      <w:marTop w:val="0"/>
      <w:marBottom w:val="0"/>
      <w:divBdr>
        <w:top w:val="none" w:sz="0" w:space="0" w:color="auto"/>
        <w:left w:val="none" w:sz="0" w:space="0" w:color="auto"/>
        <w:bottom w:val="none" w:sz="0" w:space="0" w:color="auto"/>
        <w:right w:val="none" w:sz="0" w:space="0" w:color="auto"/>
      </w:divBdr>
    </w:div>
    <w:div w:id="1326665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4.emf"/><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chart" Target="charts/chart1.xml"/><Relationship Id="rId12" Type="http://schemas.openxmlformats.org/officeDocument/2006/relationships/image" Target="media/image3.emf"/><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emf"/><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image" Target="media/image1.emf"/><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image" Target="media/image5.jpeg"/><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bonou%20dafimite\Documents\ANNEE%202014\IMPLANTATIONS\Impl%20SIM%202014\Courbes%20g&#233;ophy%20Tanki&#233;dougou%20reprise.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onou%20dafimite\Documents\ANNEE%202014\IMPLANTATIONS\Impl%20SIM%202014\Courbes%20g&#233;ophy%20Tanki&#233;dougou%20reprise.xls"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944579521243264"/>
          <c:y val="0.18457349930456726"/>
          <c:w val="0.71252638175209926"/>
          <c:h val="0.60055257982680088"/>
        </c:manualLayout>
      </c:layout>
      <c:scatterChart>
        <c:scatterStyle val="smoothMarker"/>
        <c:varyColors val="0"/>
        <c:ser>
          <c:idx val="0"/>
          <c:order val="0"/>
          <c:tx>
            <c:strRef>
              <c:f>Trainé!$C$12</c:f>
              <c:strCache>
                <c:ptCount val="1"/>
                <c:pt idx="0">
                  <c:v>144</c:v>
                </c:pt>
              </c:strCache>
            </c:strRef>
          </c:tx>
          <c:spPr>
            <a:ln w="25400">
              <a:solidFill>
                <a:srgbClr val="00CCFF"/>
              </a:solidFill>
              <a:prstDash val="solid"/>
            </a:ln>
          </c:spPr>
          <c:marker>
            <c:symbol val="diamond"/>
            <c:size val="4"/>
            <c:spPr>
              <a:solidFill>
                <a:srgbClr val="C0C0C0"/>
              </a:solidFill>
              <a:ln>
                <a:solidFill>
                  <a:srgbClr val="000000"/>
                </a:solidFill>
                <a:prstDash val="solid"/>
              </a:ln>
            </c:spPr>
          </c:marker>
          <c:xVal>
            <c:numRef>
              <c:f>Trainé!$B$12:$B$31</c:f>
              <c:numCache>
                <c:formatCode>General</c:formatCode>
                <c:ptCount val="20"/>
                <c:pt idx="0">
                  <c:v>0</c:v>
                </c:pt>
                <c:pt idx="1">
                  <c:v>10</c:v>
                </c:pt>
                <c:pt idx="2">
                  <c:v>20</c:v>
                </c:pt>
                <c:pt idx="3">
                  <c:v>30</c:v>
                </c:pt>
                <c:pt idx="4">
                  <c:v>40</c:v>
                </c:pt>
                <c:pt idx="5">
                  <c:v>50</c:v>
                </c:pt>
                <c:pt idx="6">
                  <c:v>60</c:v>
                </c:pt>
                <c:pt idx="7">
                  <c:v>70</c:v>
                </c:pt>
                <c:pt idx="8">
                  <c:v>80</c:v>
                </c:pt>
                <c:pt idx="9">
                  <c:v>90</c:v>
                </c:pt>
                <c:pt idx="10">
                  <c:v>100</c:v>
                </c:pt>
                <c:pt idx="11">
                  <c:v>110</c:v>
                </c:pt>
                <c:pt idx="12">
                  <c:v>120</c:v>
                </c:pt>
              </c:numCache>
            </c:numRef>
          </c:xVal>
          <c:yVal>
            <c:numRef>
              <c:f>Trainé!$C$12:$C$31</c:f>
              <c:numCache>
                <c:formatCode>General</c:formatCode>
                <c:ptCount val="20"/>
                <c:pt idx="0">
                  <c:v>144</c:v>
                </c:pt>
                <c:pt idx="1">
                  <c:v>154</c:v>
                </c:pt>
                <c:pt idx="2">
                  <c:v>146</c:v>
                </c:pt>
                <c:pt idx="3">
                  <c:v>158</c:v>
                </c:pt>
                <c:pt idx="4">
                  <c:v>223</c:v>
                </c:pt>
                <c:pt idx="5">
                  <c:v>237</c:v>
                </c:pt>
                <c:pt idx="6">
                  <c:v>160</c:v>
                </c:pt>
                <c:pt idx="7">
                  <c:v>115</c:v>
                </c:pt>
                <c:pt idx="8">
                  <c:v>101</c:v>
                </c:pt>
                <c:pt idx="9">
                  <c:v>88</c:v>
                </c:pt>
                <c:pt idx="10">
                  <c:v>101</c:v>
                </c:pt>
                <c:pt idx="11">
                  <c:v>132</c:v>
                </c:pt>
                <c:pt idx="12">
                  <c:v>145</c:v>
                </c:pt>
              </c:numCache>
            </c:numRef>
          </c:yVal>
          <c:smooth val="1"/>
          <c:extLst>
            <c:ext xmlns:c16="http://schemas.microsoft.com/office/drawing/2014/chart" uri="{C3380CC4-5D6E-409C-BE32-E72D297353CC}">
              <c16:uniqueId val="{00000000-CEBA-4D82-A1D9-05B71D606741}"/>
            </c:ext>
          </c:extLst>
        </c:ser>
        <c:ser>
          <c:idx val="1"/>
          <c:order val="1"/>
          <c:tx>
            <c:strRef>
              <c:f>Trainé!$E$12</c:f>
              <c:strCache>
                <c:ptCount val="1"/>
              </c:strCache>
            </c:strRef>
          </c:tx>
          <c:spPr>
            <a:ln w="25400">
              <a:solidFill>
                <a:srgbClr val="FF00FF"/>
              </a:solidFill>
              <a:prstDash val="solid"/>
            </a:ln>
          </c:spPr>
          <c:marker>
            <c:symbol val="square"/>
            <c:size val="3"/>
            <c:spPr>
              <a:solidFill>
                <a:srgbClr val="FF00FF"/>
              </a:solidFill>
              <a:ln>
                <a:solidFill>
                  <a:srgbClr val="FF00FF"/>
                </a:solidFill>
                <a:prstDash val="solid"/>
              </a:ln>
            </c:spPr>
          </c:marker>
          <c:xVal>
            <c:numRef>
              <c:f>Trainé!$D$12:$D$30</c:f>
              <c:numCache>
                <c:formatCode>General</c:formatCode>
                <c:ptCount val="19"/>
              </c:numCache>
            </c:numRef>
          </c:xVal>
          <c:yVal>
            <c:numRef>
              <c:f>Trainé!$E$12:$E$30</c:f>
              <c:numCache>
                <c:formatCode>General</c:formatCode>
                <c:ptCount val="19"/>
              </c:numCache>
            </c:numRef>
          </c:yVal>
          <c:smooth val="1"/>
          <c:extLst>
            <c:ext xmlns:c16="http://schemas.microsoft.com/office/drawing/2014/chart" uri="{C3380CC4-5D6E-409C-BE32-E72D297353CC}">
              <c16:uniqueId val="{00000001-CEBA-4D82-A1D9-05B71D606741}"/>
            </c:ext>
          </c:extLst>
        </c:ser>
        <c:dLbls>
          <c:showLegendKey val="0"/>
          <c:showVal val="0"/>
          <c:showCatName val="0"/>
          <c:showSerName val="0"/>
          <c:showPercent val="0"/>
          <c:showBubbleSize val="0"/>
        </c:dLbls>
        <c:axId val="1852063136"/>
        <c:axId val="1"/>
      </c:scatterChart>
      <c:valAx>
        <c:axId val="1852063136"/>
        <c:scaling>
          <c:orientation val="minMax"/>
          <c:max val="120"/>
          <c:min val="0"/>
        </c:scaling>
        <c:delete val="0"/>
        <c:axPos val="b"/>
        <c:minorGridlines/>
        <c:title>
          <c:tx>
            <c:rich>
              <a:bodyPr/>
              <a:lstStyle/>
              <a:p>
                <a:pPr>
                  <a:defRPr sz="800" b="0" i="0" u="none" strike="noStrike" baseline="0">
                    <a:solidFill>
                      <a:srgbClr val="000000"/>
                    </a:solidFill>
                    <a:latin typeface="Arial"/>
                    <a:ea typeface="Arial"/>
                    <a:cs typeface="Arial"/>
                  </a:defRPr>
                </a:pPr>
                <a:r>
                  <a:rPr lang="fr-FR"/>
                  <a:t>Distances en mètres</a:t>
                </a:r>
              </a:p>
            </c:rich>
          </c:tx>
          <c:layout>
            <c:manualLayout>
              <c:xMode val="edge"/>
              <c:yMode val="edge"/>
              <c:x val="0.41558438354474619"/>
              <c:y val="0.88571460738989394"/>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1"/>
        <c:crosses val="autoZero"/>
        <c:crossBetween val="midCat"/>
        <c:majorUnit val="20"/>
        <c:minorUnit val="10"/>
      </c:valAx>
      <c:valAx>
        <c:axId val="1"/>
        <c:scaling>
          <c:orientation val="minMax"/>
          <c:max val="400"/>
          <c:min val="50"/>
        </c:scaling>
        <c:delete val="0"/>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800" b="0" i="0" u="none" strike="noStrike" baseline="0">
                    <a:solidFill>
                      <a:srgbClr val="000000"/>
                    </a:solidFill>
                    <a:latin typeface="Arial"/>
                    <a:ea typeface="Arial"/>
                    <a:cs typeface="Arial"/>
                  </a:defRPr>
                </a:pPr>
                <a:r>
                  <a:rPr lang="fr-FR"/>
                  <a:t>Résistivités en ohm.m</a:t>
                </a:r>
              </a:p>
            </c:rich>
          </c:tx>
          <c:layout>
            <c:manualLayout>
              <c:xMode val="edge"/>
              <c:yMode val="edge"/>
              <c:x val="1.0266784537050364E-2"/>
              <c:y val="0.32506976842371915"/>
            </c:manualLayout>
          </c:layout>
          <c:overlay val="0"/>
          <c:spPr>
            <a:noFill/>
            <a:ln w="25400">
              <a:noFill/>
            </a:ln>
          </c:spPr>
        </c:title>
        <c:numFmt formatCode="General" sourceLinked="1"/>
        <c:majorTickMark val="out"/>
        <c:minorTickMark val="none"/>
        <c:tickLblPos val="nextTo"/>
        <c:spPr>
          <a:ln w="9525">
            <a:noFill/>
          </a:ln>
        </c:spPr>
        <c:txPr>
          <a:bodyPr rot="0" vert="horz"/>
          <a:lstStyle/>
          <a:p>
            <a:pPr>
              <a:defRPr sz="800" b="0" i="0" u="none" strike="noStrike" baseline="0">
                <a:solidFill>
                  <a:srgbClr val="000000"/>
                </a:solidFill>
                <a:latin typeface="Arial"/>
                <a:ea typeface="Arial"/>
                <a:cs typeface="Arial"/>
              </a:defRPr>
            </a:pPr>
            <a:endParaRPr lang="fr-FR"/>
          </a:p>
        </c:txPr>
        <c:crossAx val="1852063136"/>
        <c:crosses val="autoZero"/>
        <c:crossBetween val="midCat"/>
        <c:majorUnit val="50"/>
        <c:minorUnit val="25"/>
      </c:valAx>
      <c:spPr>
        <a:solidFill>
          <a:srgbClr val="FFFFFF"/>
        </a:solidFill>
        <a:ln w="12700">
          <a:solidFill>
            <a:srgbClr val="00000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fr-FR"/>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168612839894314"/>
          <c:y val="0.20430179037085003"/>
          <c:w val="0.53579737094644353"/>
          <c:h val="0.49104114527730625"/>
        </c:manualLayout>
      </c:layout>
      <c:scatterChart>
        <c:scatterStyle val="lineMarker"/>
        <c:varyColors val="0"/>
        <c:ser>
          <c:idx val="0"/>
          <c:order val="0"/>
          <c:tx>
            <c:strRef>
              <c:f>Sondage!$C$39</c:f>
              <c:strCache>
                <c:ptCount val="1"/>
                <c:pt idx="0">
                  <c:v>371</c:v>
                </c:pt>
              </c:strCache>
            </c:strRef>
          </c:tx>
          <c:spPr>
            <a:ln w="25400">
              <a:solidFill>
                <a:srgbClr val="33CCCC"/>
              </a:solidFill>
              <a:prstDash val="solid"/>
            </a:ln>
          </c:spPr>
          <c:marker>
            <c:symbol val="diamond"/>
            <c:size val="5"/>
            <c:spPr>
              <a:solidFill>
                <a:srgbClr val="C0C0C0"/>
              </a:solidFill>
              <a:ln>
                <a:solidFill>
                  <a:srgbClr val="000000"/>
                </a:solidFill>
                <a:prstDash val="solid"/>
              </a:ln>
            </c:spPr>
          </c:marker>
          <c:xVal>
            <c:numRef>
              <c:f>Sondage!$B$39:$B$45</c:f>
              <c:numCache>
                <c:formatCode>General</c:formatCode>
                <c:ptCount val="7"/>
                <c:pt idx="0">
                  <c:v>3</c:v>
                </c:pt>
                <c:pt idx="1">
                  <c:v>6</c:v>
                </c:pt>
                <c:pt idx="2">
                  <c:v>8</c:v>
                </c:pt>
                <c:pt idx="3">
                  <c:v>10</c:v>
                </c:pt>
                <c:pt idx="4">
                  <c:v>12</c:v>
                </c:pt>
                <c:pt idx="5">
                  <c:v>15</c:v>
                </c:pt>
                <c:pt idx="6">
                  <c:v>20</c:v>
                </c:pt>
              </c:numCache>
            </c:numRef>
          </c:xVal>
          <c:yVal>
            <c:numRef>
              <c:f>Sondage!$C$39:$C$45</c:f>
              <c:numCache>
                <c:formatCode>General</c:formatCode>
                <c:ptCount val="7"/>
                <c:pt idx="0">
                  <c:v>371</c:v>
                </c:pt>
                <c:pt idx="1">
                  <c:v>148</c:v>
                </c:pt>
                <c:pt idx="2">
                  <c:v>86</c:v>
                </c:pt>
                <c:pt idx="3">
                  <c:v>63</c:v>
                </c:pt>
                <c:pt idx="4">
                  <c:v>48</c:v>
                </c:pt>
                <c:pt idx="5">
                  <c:v>42</c:v>
                </c:pt>
                <c:pt idx="6">
                  <c:v>43</c:v>
                </c:pt>
              </c:numCache>
            </c:numRef>
          </c:yVal>
          <c:smooth val="0"/>
          <c:extLst>
            <c:ext xmlns:c16="http://schemas.microsoft.com/office/drawing/2014/chart" uri="{C3380CC4-5D6E-409C-BE32-E72D297353CC}">
              <c16:uniqueId val="{00000000-3D84-4A60-8E4B-AD91F71DEF71}"/>
            </c:ext>
          </c:extLst>
        </c:ser>
        <c:ser>
          <c:idx val="1"/>
          <c:order val="1"/>
          <c:tx>
            <c:strRef>
              <c:f>Sondage!$D$44</c:f>
              <c:strCache>
                <c:ptCount val="1"/>
                <c:pt idx="0">
                  <c:v>22</c:v>
                </c:pt>
              </c:strCache>
            </c:strRef>
          </c:tx>
          <c:spPr>
            <a:ln w="25400">
              <a:solidFill>
                <a:srgbClr val="33CCCC"/>
              </a:solidFill>
              <a:prstDash val="solid"/>
            </a:ln>
          </c:spPr>
          <c:marker>
            <c:symbol val="diamond"/>
            <c:size val="5"/>
            <c:spPr>
              <a:solidFill>
                <a:srgbClr val="C0C0C0"/>
              </a:solidFill>
              <a:ln>
                <a:solidFill>
                  <a:srgbClr val="000000"/>
                </a:solidFill>
                <a:prstDash val="solid"/>
              </a:ln>
            </c:spPr>
          </c:marker>
          <c:xVal>
            <c:numRef>
              <c:f>Sondage!$B$44:$B$53</c:f>
              <c:numCache>
                <c:formatCode>General</c:formatCode>
                <c:ptCount val="10"/>
                <c:pt idx="0">
                  <c:v>15</c:v>
                </c:pt>
                <c:pt idx="1">
                  <c:v>20</c:v>
                </c:pt>
                <c:pt idx="2">
                  <c:v>25</c:v>
                </c:pt>
                <c:pt idx="3">
                  <c:v>30</c:v>
                </c:pt>
                <c:pt idx="4">
                  <c:v>40</c:v>
                </c:pt>
                <c:pt idx="5">
                  <c:v>50</c:v>
                </c:pt>
                <c:pt idx="6">
                  <c:v>70</c:v>
                </c:pt>
                <c:pt idx="7">
                  <c:v>100</c:v>
                </c:pt>
              </c:numCache>
            </c:numRef>
          </c:xVal>
          <c:yVal>
            <c:numRef>
              <c:f>Sondage!$D$44:$D$53</c:f>
              <c:numCache>
                <c:formatCode>General</c:formatCode>
                <c:ptCount val="10"/>
                <c:pt idx="0">
                  <c:v>22</c:v>
                </c:pt>
                <c:pt idx="1">
                  <c:v>22</c:v>
                </c:pt>
                <c:pt idx="2">
                  <c:v>25</c:v>
                </c:pt>
                <c:pt idx="3">
                  <c:v>28</c:v>
                </c:pt>
                <c:pt idx="4">
                  <c:v>34</c:v>
                </c:pt>
                <c:pt idx="5">
                  <c:v>46</c:v>
                </c:pt>
                <c:pt idx="6">
                  <c:v>72</c:v>
                </c:pt>
              </c:numCache>
            </c:numRef>
          </c:yVal>
          <c:smooth val="0"/>
          <c:extLst>
            <c:ext xmlns:c16="http://schemas.microsoft.com/office/drawing/2014/chart" uri="{C3380CC4-5D6E-409C-BE32-E72D297353CC}">
              <c16:uniqueId val="{00000001-3D84-4A60-8E4B-AD91F71DEF71}"/>
            </c:ext>
          </c:extLst>
        </c:ser>
        <c:ser>
          <c:idx val="2"/>
          <c:order val="2"/>
          <c:tx>
            <c:strRef>
              <c:f>Sondage!$E$50</c:f>
              <c:strCache>
                <c:ptCount val="1"/>
                <c:pt idx="0">
                  <c:v>82</c:v>
                </c:pt>
              </c:strCache>
            </c:strRef>
          </c:tx>
          <c:spPr>
            <a:ln w="25400">
              <a:solidFill>
                <a:srgbClr val="33CCCC"/>
              </a:solidFill>
              <a:prstDash val="solid"/>
            </a:ln>
          </c:spPr>
          <c:marker>
            <c:symbol val="diamond"/>
            <c:size val="5"/>
            <c:spPr>
              <a:solidFill>
                <a:srgbClr val="000000"/>
              </a:solidFill>
              <a:ln>
                <a:solidFill>
                  <a:srgbClr val="000000"/>
                </a:solidFill>
                <a:prstDash val="solid"/>
              </a:ln>
            </c:spPr>
          </c:marker>
          <c:xVal>
            <c:numRef>
              <c:f>Sondage!$B$50:$B$53</c:f>
              <c:numCache>
                <c:formatCode>General</c:formatCode>
                <c:ptCount val="4"/>
                <c:pt idx="0">
                  <c:v>70</c:v>
                </c:pt>
                <c:pt idx="1">
                  <c:v>100</c:v>
                </c:pt>
              </c:numCache>
            </c:numRef>
          </c:xVal>
          <c:yVal>
            <c:numRef>
              <c:f>Sondage!$E$50:$E$53</c:f>
              <c:numCache>
                <c:formatCode>General</c:formatCode>
                <c:ptCount val="4"/>
                <c:pt idx="0">
                  <c:v>82</c:v>
                </c:pt>
                <c:pt idx="1">
                  <c:v>142</c:v>
                </c:pt>
              </c:numCache>
            </c:numRef>
          </c:yVal>
          <c:smooth val="0"/>
          <c:extLst>
            <c:ext xmlns:c16="http://schemas.microsoft.com/office/drawing/2014/chart" uri="{C3380CC4-5D6E-409C-BE32-E72D297353CC}">
              <c16:uniqueId val="{00000002-3D84-4A60-8E4B-AD91F71DEF71}"/>
            </c:ext>
          </c:extLst>
        </c:ser>
        <c:dLbls>
          <c:showLegendKey val="0"/>
          <c:showVal val="0"/>
          <c:showCatName val="0"/>
          <c:showSerName val="0"/>
          <c:showPercent val="0"/>
          <c:showBubbleSize val="0"/>
        </c:dLbls>
        <c:axId val="1852081440"/>
        <c:axId val="1"/>
      </c:scatterChart>
      <c:valAx>
        <c:axId val="1852081440"/>
        <c:scaling>
          <c:logBase val="10"/>
          <c:orientation val="minMax"/>
          <c:max val="100"/>
        </c:scaling>
        <c:delete val="0"/>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800" b="0" i="0" u="none" strike="noStrike" baseline="0">
                    <a:solidFill>
                      <a:srgbClr val="000000"/>
                    </a:solidFill>
                    <a:latin typeface="Arial"/>
                    <a:ea typeface="Arial"/>
                    <a:cs typeface="Arial"/>
                  </a:defRPr>
                </a:pPr>
                <a:r>
                  <a:rPr lang="fr-FR"/>
                  <a:t>Valeurs de AB/2</a:t>
                </a:r>
              </a:p>
            </c:rich>
          </c:tx>
          <c:layout>
            <c:manualLayout>
              <c:xMode val="edge"/>
              <c:yMode val="edge"/>
              <c:x val="0.3463918649513073"/>
              <c:y val="0.88278698496021335"/>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1"/>
        <c:crosses val="autoZero"/>
        <c:crossBetween val="midCat"/>
      </c:valAx>
      <c:valAx>
        <c:axId val="1"/>
        <c:scaling>
          <c:logBase val="10"/>
          <c:orientation val="minMax"/>
          <c:max val="1000"/>
          <c:min val="10"/>
        </c:scaling>
        <c:delete val="0"/>
        <c:axPos val="l"/>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defRPr sz="800" b="0" i="0" u="none" strike="noStrike" baseline="0">
                    <a:solidFill>
                      <a:srgbClr val="000000"/>
                    </a:solidFill>
                    <a:latin typeface="Arial"/>
                    <a:ea typeface="Arial"/>
                    <a:cs typeface="Arial"/>
                  </a:defRPr>
                </a:pPr>
                <a:r>
                  <a:rPr lang="fr-FR"/>
                  <a:t>Résistivités en ohm.mètres</a:t>
                </a:r>
              </a:p>
            </c:rich>
          </c:tx>
          <c:layout>
            <c:manualLayout>
              <c:xMode val="edge"/>
              <c:yMode val="edge"/>
              <c:x val="2.2680320697617714E-2"/>
              <c:y val="0.23443302920468276"/>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a:ea typeface="Arial"/>
                <a:cs typeface="Arial"/>
              </a:defRPr>
            </a:pPr>
            <a:endParaRPr lang="fr-FR"/>
          </a:p>
        </c:txPr>
        <c:crossAx val="1852081440"/>
        <c:crosses val="autoZero"/>
        <c:crossBetween val="midCat"/>
        <c:minorUnit val="10"/>
      </c:valAx>
      <c:spPr>
        <a:solidFill>
          <a:srgbClr val="FFFFFF"/>
        </a:solidFill>
        <a:ln w="12700">
          <a:solidFill>
            <a:srgbClr val="808080"/>
          </a:solidFill>
          <a:prstDash val="solid"/>
        </a:ln>
      </c:spPr>
    </c:plotArea>
    <c:plotVisOnly val="1"/>
    <c:dispBlanksAs val="gap"/>
    <c:showDLblsOverMax val="0"/>
  </c:chart>
  <c:spPr>
    <a:solidFill>
      <a:srgbClr val="FFFFFF"/>
    </a:solidFill>
    <a:ln w="12700">
      <a:solidFill>
        <a:srgbClr val="000000"/>
      </a:solidFill>
      <a:prstDash val="solid"/>
    </a:ln>
  </c:spPr>
  <c:txPr>
    <a:bodyPr/>
    <a:lstStyle/>
    <a:p>
      <a:pPr>
        <a:defRPr sz="800" b="0" i="0" u="none" strike="noStrike" baseline="0">
          <a:solidFill>
            <a:srgbClr val="000000"/>
          </a:solidFill>
          <a:latin typeface="Arial"/>
          <a:ea typeface="Arial"/>
          <a:cs typeface="Arial"/>
        </a:defRPr>
      </a:pPr>
      <a:endParaRPr lang="fr-F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12700"/>
          </c:spPr>
          <c:xVal>
            <c:numRef>
              <c:f>Feuil1!$A$4:$A$24</c:f>
              <c:numCache>
                <c:formatCode>General</c:formatCode>
                <c:ptCount val="21"/>
                <c:pt idx="0">
                  <c:v>0</c:v>
                </c:pt>
                <c:pt idx="1">
                  <c:v>0.5</c:v>
                </c:pt>
                <c:pt idx="2">
                  <c:v>1</c:v>
                </c:pt>
                <c:pt idx="3">
                  <c:v>2</c:v>
                </c:pt>
                <c:pt idx="4">
                  <c:v>3</c:v>
                </c:pt>
                <c:pt idx="5">
                  <c:v>4</c:v>
                </c:pt>
                <c:pt idx="6">
                  <c:v>5</c:v>
                </c:pt>
                <c:pt idx="7">
                  <c:v>6</c:v>
                </c:pt>
                <c:pt idx="8">
                  <c:v>7</c:v>
                </c:pt>
                <c:pt idx="9">
                  <c:v>8</c:v>
                </c:pt>
                <c:pt idx="10">
                  <c:v>9</c:v>
                </c:pt>
                <c:pt idx="11">
                  <c:v>10</c:v>
                </c:pt>
                <c:pt idx="12">
                  <c:v>15</c:v>
                </c:pt>
                <c:pt idx="13">
                  <c:v>20</c:v>
                </c:pt>
                <c:pt idx="14">
                  <c:v>25</c:v>
                </c:pt>
                <c:pt idx="15">
                  <c:v>30</c:v>
                </c:pt>
                <c:pt idx="16">
                  <c:v>35</c:v>
                </c:pt>
                <c:pt idx="17">
                  <c:v>40</c:v>
                </c:pt>
                <c:pt idx="18">
                  <c:v>45</c:v>
                </c:pt>
                <c:pt idx="19">
                  <c:v>50</c:v>
                </c:pt>
                <c:pt idx="20">
                  <c:v>60</c:v>
                </c:pt>
              </c:numCache>
            </c:numRef>
          </c:xVal>
          <c:yVal>
            <c:numRef>
              <c:f>Feuil1!$B$4:$B$24</c:f>
              <c:numCache>
                <c:formatCode>General</c:formatCode>
                <c:ptCount val="21"/>
                <c:pt idx="0">
                  <c:v>18.75</c:v>
                </c:pt>
                <c:pt idx="1">
                  <c:v>18.899999999999999</c:v>
                </c:pt>
                <c:pt idx="2">
                  <c:v>19.04</c:v>
                </c:pt>
                <c:pt idx="3">
                  <c:v>19.78</c:v>
                </c:pt>
                <c:pt idx="4">
                  <c:v>20.47</c:v>
                </c:pt>
                <c:pt idx="5">
                  <c:v>21.67</c:v>
                </c:pt>
                <c:pt idx="6">
                  <c:v>22.95</c:v>
                </c:pt>
                <c:pt idx="7">
                  <c:v>23.04</c:v>
                </c:pt>
                <c:pt idx="8">
                  <c:v>23.19</c:v>
                </c:pt>
                <c:pt idx="9">
                  <c:v>23.35</c:v>
                </c:pt>
                <c:pt idx="10">
                  <c:v>23.56</c:v>
                </c:pt>
                <c:pt idx="11">
                  <c:v>23.6</c:v>
                </c:pt>
                <c:pt idx="12">
                  <c:v>23.64</c:v>
                </c:pt>
                <c:pt idx="13">
                  <c:v>23.7</c:v>
                </c:pt>
                <c:pt idx="14">
                  <c:v>23.77</c:v>
                </c:pt>
                <c:pt idx="15">
                  <c:v>23.81</c:v>
                </c:pt>
                <c:pt idx="16">
                  <c:v>23.88</c:v>
                </c:pt>
                <c:pt idx="17">
                  <c:v>24.04</c:v>
                </c:pt>
                <c:pt idx="18">
                  <c:v>24.8</c:v>
                </c:pt>
                <c:pt idx="19">
                  <c:v>24.98</c:v>
                </c:pt>
                <c:pt idx="20">
                  <c:v>24.06</c:v>
                </c:pt>
              </c:numCache>
            </c:numRef>
          </c:yVal>
          <c:smooth val="1"/>
          <c:extLst>
            <c:ext xmlns:c16="http://schemas.microsoft.com/office/drawing/2014/chart" uri="{C3380CC4-5D6E-409C-BE32-E72D297353CC}">
              <c16:uniqueId val="{00000000-90F1-4E67-8691-2613181D3AAC}"/>
            </c:ext>
          </c:extLst>
        </c:ser>
        <c:ser>
          <c:idx val="1"/>
          <c:order val="1"/>
          <c:spPr>
            <a:ln w="12700"/>
          </c:spPr>
          <c:marker>
            <c:symbol val="square"/>
            <c:size val="2"/>
          </c:marker>
          <c:xVal>
            <c:numRef>
              <c:f>Feuil1!$A$4:$A$24</c:f>
              <c:numCache>
                <c:formatCode>General</c:formatCode>
                <c:ptCount val="21"/>
                <c:pt idx="0">
                  <c:v>0</c:v>
                </c:pt>
                <c:pt idx="1">
                  <c:v>0.5</c:v>
                </c:pt>
                <c:pt idx="2">
                  <c:v>1</c:v>
                </c:pt>
                <c:pt idx="3">
                  <c:v>2</c:v>
                </c:pt>
                <c:pt idx="4">
                  <c:v>3</c:v>
                </c:pt>
                <c:pt idx="5">
                  <c:v>4</c:v>
                </c:pt>
                <c:pt idx="6">
                  <c:v>5</c:v>
                </c:pt>
                <c:pt idx="7">
                  <c:v>6</c:v>
                </c:pt>
                <c:pt idx="8">
                  <c:v>7</c:v>
                </c:pt>
                <c:pt idx="9">
                  <c:v>8</c:v>
                </c:pt>
                <c:pt idx="10">
                  <c:v>9</c:v>
                </c:pt>
                <c:pt idx="11">
                  <c:v>10</c:v>
                </c:pt>
                <c:pt idx="12">
                  <c:v>15</c:v>
                </c:pt>
                <c:pt idx="13">
                  <c:v>20</c:v>
                </c:pt>
                <c:pt idx="14">
                  <c:v>25</c:v>
                </c:pt>
                <c:pt idx="15">
                  <c:v>30</c:v>
                </c:pt>
                <c:pt idx="16">
                  <c:v>35</c:v>
                </c:pt>
                <c:pt idx="17">
                  <c:v>40</c:v>
                </c:pt>
                <c:pt idx="18">
                  <c:v>45</c:v>
                </c:pt>
                <c:pt idx="19">
                  <c:v>50</c:v>
                </c:pt>
                <c:pt idx="20">
                  <c:v>60</c:v>
                </c:pt>
              </c:numCache>
            </c:numRef>
          </c:xVal>
          <c:yVal>
            <c:numRef>
              <c:f>Feuil1!$C$4:$C$24</c:f>
              <c:numCache>
                <c:formatCode>General</c:formatCode>
                <c:ptCount val="21"/>
                <c:pt idx="0">
                  <c:v>18.75</c:v>
                </c:pt>
                <c:pt idx="1">
                  <c:v>23.88</c:v>
                </c:pt>
                <c:pt idx="2">
                  <c:v>24.26</c:v>
                </c:pt>
                <c:pt idx="3">
                  <c:v>25.2</c:v>
                </c:pt>
                <c:pt idx="4">
                  <c:v>26.7</c:v>
                </c:pt>
                <c:pt idx="5">
                  <c:v>27.4</c:v>
                </c:pt>
                <c:pt idx="6">
                  <c:v>27.7</c:v>
                </c:pt>
                <c:pt idx="7">
                  <c:v>28.34</c:v>
                </c:pt>
                <c:pt idx="8">
                  <c:v>29.08</c:v>
                </c:pt>
                <c:pt idx="9">
                  <c:v>29.48</c:v>
                </c:pt>
                <c:pt idx="10">
                  <c:v>30.22</c:v>
                </c:pt>
                <c:pt idx="11">
                  <c:v>30.74</c:v>
                </c:pt>
                <c:pt idx="12">
                  <c:v>32.020000000000003</c:v>
                </c:pt>
                <c:pt idx="13">
                  <c:v>32.44</c:v>
                </c:pt>
                <c:pt idx="14">
                  <c:v>32.9</c:v>
                </c:pt>
                <c:pt idx="15">
                  <c:v>33.28</c:v>
                </c:pt>
                <c:pt idx="16">
                  <c:v>33.4</c:v>
                </c:pt>
                <c:pt idx="17">
                  <c:v>33.520000000000003</c:v>
                </c:pt>
                <c:pt idx="18">
                  <c:v>33.630000000000003</c:v>
                </c:pt>
                <c:pt idx="19">
                  <c:v>33.75</c:v>
                </c:pt>
                <c:pt idx="20">
                  <c:v>33.799999999999997</c:v>
                </c:pt>
              </c:numCache>
            </c:numRef>
          </c:yVal>
          <c:smooth val="1"/>
          <c:extLst>
            <c:ext xmlns:c16="http://schemas.microsoft.com/office/drawing/2014/chart" uri="{C3380CC4-5D6E-409C-BE32-E72D297353CC}">
              <c16:uniqueId val="{00000001-90F1-4E67-8691-2613181D3AAC}"/>
            </c:ext>
          </c:extLst>
        </c:ser>
        <c:ser>
          <c:idx val="2"/>
          <c:order val="2"/>
          <c:spPr>
            <a:ln w="12700"/>
          </c:spPr>
          <c:marker>
            <c:symbol val="triangle"/>
            <c:size val="2"/>
          </c:marker>
          <c:xVal>
            <c:numRef>
              <c:f>Feuil1!$A$4:$A$24</c:f>
              <c:numCache>
                <c:formatCode>General</c:formatCode>
                <c:ptCount val="21"/>
                <c:pt idx="0">
                  <c:v>0</c:v>
                </c:pt>
                <c:pt idx="1">
                  <c:v>0.5</c:v>
                </c:pt>
                <c:pt idx="2">
                  <c:v>1</c:v>
                </c:pt>
                <c:pt idx="3">
                  <c:v>2</c:v>
                </c:pt>
                <c:pt idx="4">
                  <c:v>3</c:v>
                </c:pt>
                <c:pt idx="5">
                  <c:v>4</c:v>
                </c:pt>
                <c:pt idx="6">
                  <c:v>5</c:v>
                </c:pt>
                <c:pt idx="7">
                  <c:v>6</c:v>
                </c:pt>
                <c:pt idx="8">
                  <c:v>7</c:v>
                </c:pt>
                <c:pt idx="9">
                  <c:v>8</c:v>
                </c:pt>
                <c:pt idx="10">
                  <c:v>9</c:v>
                </c:pt>
                <c:pt idx="11">
                  <c:v>10</c:v>
                </c:pt>
                <c:pt idx="12">
                  <c:v>15</c:v>
                </c:pt>
                <c:pt idx="13">
                  <c:v>20</c:v>
                </c:pt>
                <c:pt idx="14">
                  <c:v>25</c:v>
                </c:pt>
                <c:pt idx="15">
                  <c:v>30</c:v>
                </c:pt>
                <c:pt idx="16">
                  <c:v>35</c:v>
                </c:pt>
                <c:pt idx="17">
                  <c:v>40</c:v>
                </c:pt>
                <c:pt idx="18">
                  <c:v>45</c:v>
                </c:pt>
                <c:pt idx="19">
                  <c:v>50</c:v>
                </c:pt>
                <c:pt idx="20">
                  <c:v>60</c:v>
                </c:pt>
              </c:numCache>
            </c:numRef>
          </c:xVal>
          <c:yVal>
            <c:numRef>
              <c:f>Feuil1!$D$4:$D$24</c:f>
              <c:numCache>
                <c:formatCode>General</c:formatCode>
                <c:ptCount val="21"/>
                <c:pt idx="0">
                  <c:v>18.75</c:v>
                </c:pt>
                <c:pt idx="1">
                  <c:v>19.46</c:v>
                </c:pt>
                <c:pt idx="2">
                  <c:v>20.34</c:v>
                </c:pt>
                <c:pt idx="3">
                  <c:v>22.58</c:v>
                </c:pt>
                <c:pt idx="4">
                  <c:v>24.13</c:v>
                </c:pt>
                <c:pt idx="5">
                  <c:v>26.48</c:v>
                </c:pt>
                <c:pt idx="6">
                  <c:v>28.62</c:v>
                </c:pt>
                <c:pt idx="7">
                  <c:v>30.4</c:v>
                </c:pt>
                <c:pt idx="8">
                  <c:v>32.74</c:v>
                </c:pt>
                <c:pt idx="9">
                  <c:v>34.68</c:v>
                </c:pt>
                <c:pt idx="10">
                  <c:v>37.06</c:v>
                </c:pt>
                <c:pt idx="11">
                  <c:v>39.880000000000003</c:v>
                </c:pt>
                <c:pt idx="12">
                  <c:v>41.28</c:v>
                </c:pt>
                <c:pt idx="13">
                  <c:v>41.78</c:v>
                </c:pt>
                <c:pt idx="14">
                  <c:v>42.16</c:v>
                </c:pt>
                <c:pt idx="15">
                  <c:v>42.32</c:v>
                </c:pt>
                <c:pt idx="16">
                  <c:v>42.64</c:v>
                </c:pt>
                <c:pt idx="17">
                  <c:v>42.83</c:v>
                </c:pt>
                <c:pt idx="18">
                  <c:v>43.04</c:v>
                </c:pt>
                <c:pt idx="19">
                  <c:v>43.18</c:v>
                </c:pt>
                <c:pt idx="20">
                  <c:v>43.22</c:v>
                </c:pt>
              </c:numCache>
            </c:numRef>
          </c:yVal>
          <c:smooth val="1"/>
          <c:extLst>
            <c:ext xmlns:c16="http://schemas.microsoft.com/office/drawing/2014/chart" uri="{C3380CC4-5D6E-409C-BE32-E72D297353CC}">
              <c16:uniqueId val="{00000002-90F1-4E67-8691-2613181D3AAC}"/>
            </c:ext>
          </c:extLst>
        </c:ser>
        <c:ser>
          <c:idx val="3"/>
          <c:order val="3"/>
          <c:xVal>
            <c:numRef>
              <c:f>Feuil1!$A$4:$A$24</c:f>
              <c:numCache>
                <c:formatCode>General</c:formatCode>
                <c:ptCount val="21"/>
                <c:pt idx="0">
                  <c:v>0</c:v>
                </c:pt>
                <c:pt idx="1">
                  <c:v>0.5</c:v>
                </c:pt>
                <c:pt idx="2">
                  <c:v>1</c:v>
                </c:pt>
                <c:pt idx="3">
                  <c:v>2</c:v>
                </c:pt>
                <c:pt idx="4">
                  <c:v>3</c:v>
                </c:pt>
                <c:pt idx="5">
                  <c:v>4</c:v>
                </c:pt>
                <c:pt idx="6">
                  <c:v>5</c:v>
                </c:pt>
                <c:pt idx="7">
                  <c:v>6</c:v>
                </c:pt>
                <c:pt idx="8">
                  <c:v>7</c:v>
                </c:pt>
                <c:pt idx="9">
                  <c:v>8</c:v>
                </c:pt>
                <c:pt idx="10">
                  <c:v>9</c:v>
                </c:pt>
                <c:pt idx="11">
                  <c:v>10</c:v>
                </c:pt>
                <c:pt idx="12">
                  <c:v>15</c:v>
                </c:pt>
                <c:pt idx="13">
                  <c:v>20</c:v>
                </c:pt>
                <c:pt idx="14">
                  <c:v>25</c:v>
                </c:pt>
                <c:pt idx="15">
                  <c:v>30</c:v>
                </c:pt>
                <c:pt idx="16">
                  <c:v>35</c:v>
                </c:pt>
                <c:pt idx="17">
                  <c:v>40</c:v>
                </c:pt>
                <c:pt idx="18">
                  <c:v>45</c:v>
                </c:pt>
                <c:pt idx="19">
                  <c:v>50</c:v>
                </c:pt>
                <c:pt idx="20">
                  <c:v>60</c:v>
                </c:pt>
              </c:numCache>
            </c:numRef>
          </c:xVal>
          <c:yVal>
            <c:numRef>
              <c:f>Feuil1!$E$4:$E$24</c:f>
              <c:numCache>
                <c:formatCode>General</c:formatCode>
                <c:ptCount val="21"/>
                <c:pt idx="0">
                  <c:v>18.75</c:v>
                </c:pt>
                <c:pt idx="1">
                  <c:v>20.48</c:v>
                </c:pt>
                <c:pt idx="2">
                  <c:v>24.18</c:v>
                </c:pt>
                <c:pt idx="3">
                  <c:v>26.87</c:v>
                </c:pt>
                <c:pt idx="4">
                  <c:v>28.6</c:v>
                </c:pt>
                <c:pt idx="5">
                  <c:v>31.13</c:v>
                </c:pt>
                <c:pt idx="6">
                  <c:v>34.4</c:v>
                </c:pt>
                <c:pt idx="7">
                  <c:v>36.89</c:v>
                </c:pt>
                <c:pt idx="8">
                  <c:v>39.03</c:v>
                </c:pt>
                <c:pt idx="9">
                  <c:v>42.41</c:v>
                </c:pt>
                <c:pt idx="10">
                  <c:v>44.78</c:v>
                </c:pt>
                <c:pt idx="11">
                  <c:v>46.04</c:v>
                </c:pt>
                <c:pt idx="12">
                  <c:v>47.13</c:v>
                </c:pt>
                <c:pt idx="13">
                  <c:v>47.68</c:v>
                </c:pt>
                <c:pt idx="14">
                  <c:v>47.94</c:v>
                </c:pt>
                <c:pt idx="15">
                  <c:v>48.28</c:v>
                </c:pt>
                <c:pt idx="16">
                  <c:v>48.57</c:v>
                </c:pt>
                <c:pt idx="17">
                  <c:v>48.86</c:v>
                </c:pt>
                <c:pt idx="18">
                  <c:v>49.24</c:v>
                </c:pt>
                <c:pt idx="19">
                  <c:v>49.36</c:v>
                </c:pt>
                <c:pt idx="20">
                  <c:v>49.48</c:v>
                </c:pt>
              </c:numCache>
            </c:numRef>
          </c:yVal>
          <c:smooth val="1"/>
          <c:extLst>
            <c:ext xmlns:c16="http://schemas.microsoft.com/office/drawing/2014/chart" uri="{C3380CC4-5D6E-409C-BE32-E72D297353CC}">
              <c16:uniqueId val="{00000003-90F1-4E67-8691-2613181D3AAC}"/>
            </c:ext>
          </c:extLst>
        </c:ser>
        <c:dLbls>
          <c:showLegendKey val="0"/>
          <c:showVal val="0"/>
          <c:showCatName val="0"/>
          <c:showSerName val="0"/>
          <c:showPercent val="0"/>
          <c:showBubbleSize val="0"/>
        </c:dLbls>
        <c:axId val="59910784"/>
        <c:axId val="59928960"/>
      </c:scatterChart>
      <c:valAx>
        <c:axId val="59910784"/>
        <c:scaling>
          <c:orientation val="minMax"/>
        </c:scaling>
        <c:delete val="0"/>
        <c:axPos val="t"/>
        <c:numFmt formatCode="General" sourceLinked="1"/>
        <c:majorTickMark val="out"/>
        <c:minorTickMark val="none"/>
        <c:tickLblPos val="nextTo"/>
        <c:crossAx val="59928960"/>
        <c:crosses val="autoZero"/>
        <c:crossBetween val="midCat"/>
      </c:valAx>
      <c:valAx>
        <c:axId val="59928960"/>
        <c:scaling>
          <c:orientation val="maxMin"/>
          <c:max val="75"/>
          <c:min val="10"/>
        </c:scaling>
        <c:delete val="0"/>
        <c:axPos val="l"/>
        <c:majorGridlines/>
        <c:numFmt formatCode="General" sourceLinked="1"/>
        <c:majorTickMark val="out"/>
        <c:minorTickMark val="none"/>
        <c:tickLblPos val="nextTo"/>
        <c:crossAx val="59910784"/>
        <c:crosses val="autoZero"/>
        <c:crossBetween val="midCat"/>
      </c:valAx>
    </c:plotArea>
    <c:legend>
      <c:legendPos val="r"/>
      <c:overlay val="0"/>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0.53817</cdr:x>
      <cdr:y>0.44657</cdr:y>
    </cdr:from>
    <cdr:to>
      <cdr:x>0.56429</cdr:x>
      <cdr:y>0.50728</cdr:y>
    </cdr:to>
    <cdr:sp macro="" textlink="">
      <cdr:nvSpPr>
        <cdr:cNvPr id="43012" name="Texte 11"/>
        <cdr:cNvSpPr txBox="1">
          <a:spLocks xmlns:a="http://schemas.openxmlformats.org/drawingml/2006/main" noChangeArrowheads="1"/>
        </cdr:cNvSpPr>
      </cdr:nvSpPr>
      <cdr:spPr bwMode="auto">
        <a:xfrm xmlns:a="http://schemas.openxmlformats.org/drawingml/2006/main">
          <a:off x="1603658" y="1490487"/>
          <a:ext cx="76184" cy="199754"/>
        </a:xfrm>
        <a:prstGeom xmlns:a="http://schemas.openxmlformats.org/drawingml/2006/main" prst="rect">
          <a:avLst/>
        </a:prstGeom>
        <a:noFill xmlns:a="http://schemas.openxmlformats.org/drawingml/2006/main"/>
        <a:ln xmlns:a="http://schemas.openxmlformats.org/drawingml/2006/main" w="1">
          <a:noFill/>
          <a:miter lim="800000"/>
          <a:headEnd/>
          <a:tailEnd/>
        </a:ln>
      </cdr:spPr>
      <cdr:txBody>
        <a:bodyPr xmlns:a="http://schemas.openxmlformats.org/drawingml/2006/main"/>
        <a:lstStyle xmlns:a="http://schemas.openxmlformats.org/drawingml/2006/main"/>
        <a:p xmlns:a="http://schemas.openxmlformats.org/drawingml/2006/main">
          <a:endParaRPr lang="fr-FR"/>
        </a:p>
      </cdr:txBody>
    </cdr:sp>
  </cdr:relSizeAnchor>
  <cdr:relSizeAnchor xmlns:cdr="http://schemas.openxmlformats.org/drawingml/2006/chartDrawing">
    <cdr:from>
      <cdr:x>0.74333</cdr:x>
      <cdr:y>0.15099</cdr:y>
    </cdr:from>
    <cdr:to>
      <cdr:x>0.89092</cdr:x>
      <cdr:y>0.22604</cdr:y>
    </cdr:to>
    <cdr:sp macro="" textlink="">
      <cdr:nvSpPr>
        <cdr:cNvPr id="43013" name="Texte 13"/>
        <cdr:cNvSpPr txBox="1">
          <a:spLocks xmlns:a="http://schemas.openxmlformats.org/drawingml/2006/main" noChangeArrowheads="1"/>
        </cdr:cNvSpPr>
      </cdr:nvSpPr>
      <cdr:spPr bwMode="auto">
        <a:xfrm xmlns:a="http://schemas.openxmlformats.org/drawingml/2006/main">
          <a:off x="2198885" y="520140"/>
          <a:ext cx="428620" cy="247662"/>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a:lstStyle xmlns:a="http://schemas.openxmlformats.org/drawingml/2006/main"/>
        <a:p xmlns:a="http://schemas.openxmlformats.org/drawingml/2006/main">
          <a:endParaRPr lang="fr-FR"/>
        </a:p>
      </cdr:txBody>
    </cdr:sp>
  </cdr:relSizeAnchor>
  <cdr:relSizeAnchor xmlns:cdr="http://schemas.openxmlformats.org/drawingml/2006/chartDrawing">
    <cdr:from>
      <cdr:x>0.7438</cdr:x>
      <cdr:y>0.51432</cdr:y>
    </cdr:from>
    <cdr:to>
      <cdr:x>0.74414</cdr:x>
      <cdr:y>0.71817</cdr:y>
    </cdr:to>
    <cdr:sp macro="" textlink="">
      <cdr:nvSpPr>
        <cdr:cNvPr id="4" name="Connecteur droit avec flèche 3"/>
        <cdr:cNvSpPr/>
      </cdr:nvSpPr>
      <cdr:spPr bwMode="auto">
        <a:xfrm xmlns:a="http://schemas.openxmlformats.org/drawingml/2006/main" rot="5400000">
          <a:off x="3315664" y="2188569"/>
          <a:ext cx="724243" cy="1681"/>
        </a:xfrm>
        <a:prstGeom xmlns:a="http://schemas.openxmlformats.org/drawingml/2006/main" prst="straightConnector1">
          <a:avLst/>
        </a:prstGeom>
        <a:noFill xmlns:a="http://schemas.openxmlformats.org/drawingml/2006/main"/>
        <a:ln xmlns:a="http://schemas.openxmlformats.org/drawingml/2006/main" w="25400" cap="flat" cmpd="sng" algn="ctr">
          <a:solidFill>
            <a:sysClr val="windowText" lastClr="000000"/>
          </a:solidFill>
          <a:prstDash val="solid"/>
          <a:headEnd type="none" w="med" len="med"/>
          <a:tailEnd type="arrow"/>
        </a:ln>
        <a:effectLst xmlns:a="http://schemas.openxmlformats.org/drawingml/2006/main">
          <a:outerShdw blurRad="40000" dist="20000" dir="5400000" rotWithShape="0">
            <a:srgbClr val="000000">
              <a:alpha val="38000"/>
            </a:srgbClr>
          </a:outerShdw>
        </a:effectLst>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txBody>
        <a:bodyPr xmlns:a="http://schemas.openxmlformats.org/drawingml/2006/main" wrap="square" lIns="18288" tIns="0" rIns="0" bIns="0" upright="1"/>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fr-FR"/>
        </a:p>
      </cdr:txBody>
    </cdr:sp>
  </cdr:relSizeAnchor>
  <cdr:relSizeAnchor xmlns:cdr="http://schemas.openxmlformats.org/drawingml/2006/chartDrawing">
    <cdr:from>
      <cdr:x>0.61417</cdr:x>
      <cdr:y>0.45027</cdr:y>
    </cdr:from>
    <cdr:to>
      <cdr:x>0.86945</cdr:x>
      <cdr:y>0.51628</cdr:y>
    </cdr:to>
    <cdr:sp macro="" textlink="">
      <cdr:nvSpPr>
        <cdr:cNvPr id="5" name="Oval 10"/>
        <cdr:cNvSpPr>
          <a:spLocks xmlns:a="http://schemas.openxmlformats.org/drawingml/2006/main" noChangeArrowheads="1"/>
        </cdr:cNvSpPr>
      </cdr:nvSpPr>
      <cdr:spPr bwMode="auto">
        <a:xfrm xmlns:a="http://schemas.openxmlformats.org/drawingml/2006/main">
          <a:off x="2240541" y="1599743"/>
          <a:ext cx="931284" cy="234522"/>
        </a:xfrm>
        <a:prstGeom xmlns:a="http://schemas.openxmlformats.org/drawingml/2006/main" prst="ellipse">
          <a:avLst/>
        </a:prstGeom>
        <a:solidFill xmlns:a="http://schemas.openxmlformats.org/drawingml/2006/main">
          <a:schemeClr val="accent1">
            <a:lumMod val="20000"/>
            <a:lumOff val="80000"/>
          </a:schemeClr>
        </a:solidFill>
        <a:ln xmlns:a="http://schemas.openxmlformats.org/drawingml/2006/main" w="9525">
          <a:solidFill>
            <a:srgbClr val="000000"/>
          </a:solidFill>
          <a:round/>
          <a:headEnd/>
          <a:tailEnd/>
        </a:ln>
      </cdr:spPr>
      <cdr:txBody>
        <a:bodyPr xmlns:a="http://schemas.openxmlformats.org/drawingml/2006/main" wrap="square" lIns="27432" tIns="22860" rIns="27432"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rtl="0">
            <a:defRPr sz="1000"/>
          </a:pPr>
          <a:r>
            <a:rPr lang="fr-FR" sz="800" b="0" i="0" u="none" strike="noStrike" baseline="0">
              <a:solidFill>
                <a:srgbClr val="000000"/>
              </a:solidFill>
              <a:latin typeface="Arial"/>
              <a:cs typeface="Arial"/>
            </a:rPr>
            <a:t>SE 1pt 90T1</a:t>
          </a:r>
        </a:p>
      </cdr:txBody>
    </cdr:sp>
  </cdr:relSizeAnchor>
  <cdr:relSizeAnchor xmlns:cdr="http://schemas.openxmlformats.org/drawingml/2006/chartDrawing">
    <cdr:from>
      <cdr:x>0.32954</cdr:x>
      <cdr:y>0.40976</cdr:y>
    </cdr:from>
    <cdr:to>
      <cdr:x>0.32988</cdr:x>
      <cdr:y>0.61361</cdr:y>
    </cdr:to>
    <cdr:sp macro="" textlink="">
      <cdr:nvSpPr>
        <cdr:cNvPr id="6" name="Connecteur droit avec flèche 5"/>
        <cdr:cNvSpPr/>
      </cdr:nvSpPr>
      <cdr:spPr bwMode="auto">
        <a:xfrm xmlns:a="http://schemas.openxmlformats.org/drawingml/2006/main" rot="5400000">
          <a:off x="1267789" y="1817094"/>
          <a:ext cx="724243" cy="1681"/>
        </a:xfrm>
        <a:prstGeom xmlns:a="http://schemas.openxmlformats.org/drawingml/2006/main" prst="straightConnector1">
          <a:avLst/>
        </a:prstGeom>
        <a:noFill xmlns:a="http://schemas.openxmlformats.org/drawingml/2006/main"/>
        <a:ln xmlns:a="http://schemas.openxmlformats.org/drawingml/2006/main" w="25400" cap="flat" cmpd="sng" algn="ctr">
          <a:solidFill>
            <a:sysClr val="windowText" lastClr="000000"/>
          </a:solidFill>
          <a:prstDash val="solid"/>
          <a:headEnd type="none" w="med" len="med"/>
          <a:tailEnd type="arrow"/>
        </a:ln>
        <a:effectLst xmlns:a="http://schemas.openxmlformats.org/drawingml/2006/main">
          <a:outerShdw blurRad="40000" dist="20000" dir="5400000" rotWithShape="0">
            <a:srgbClr val="000000">
              <a:alpha val="38000"/>
            </a:srgbClr>
          </a:outerShdw>
        </a:effectLst>
      </cdr:spPr>
      <cdr:style>
        <a:lnRef xmlns:a="http://schemas.openxmlformats.org/drawingml/2006/main" idx="2">
          <a:schemeClr val="dk1"/>
        </a:lnRef>
        <a:fillRef xmlns:a="http://schemas.openxmlformats.org/drawingml/2006/main" idx="0">
          <a:schemeClr val="dk1"/>
        </a:fillRef>
        <a:effectRef xmlns:a="http://schemas.openxmlformats.org/drawingml/2006/main" idx="1">
          <a:schemeClr val="dk1"/>
        </a:effectRef>
        <a:fontRef xmlns:a="http://schemas.openxmlformats.org/drawingml/2006/main" idx="minor">
          <a:schemeClr val="tx1"/>
        </a:fontRef>
      </cdr:style>
      <cdr:txBody>
        <a:bodyPr xmlns:a="http://schemas.openxmlformats.org/drawingml/2006/main" wrap="square" lIns="18288" tIns="0" rIns="0" bIns="0" upright="1"/>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fr-FR"/>
        </a:p>
      </cdr:txBody>
    </cdr:sp>
  </cdr:relSizeAnchor>
  <cdr:relSizeAnchor xmlns:cdr="http://schemas.openxmlformats.org/drawingml/2006/chartDrawing">
    <cdr:from>
      <cdr:x>0.21036</cdr:x>
      <cdr:y>0.34035</cdr:y>
    </cdr:from>
    <cdr:to>
      <cdr:x>0.45431</cdr:x>
      <cdr:y>0.40636</cdr:y>
    </cdr:to>
    <cdr:sp macro="" textlink="">
      <cdr:nvSpPr>
        <cdr:cNvPr id="7" name="Oval 10"/>
        <cdr:cNvSpPr>
          <a:spLocks xmlns:a="http://schemas.openxmlformats.org/drawingml/2006/main" noChangeArrowheads="1"/>
        </cdr:cNvSpPr>
      </cdr:nvSpPr>
      <cdr:spPr bwMode="auto">
        <a:xfrm xmlns:a="http://schemas.openxmlformats.org/drawingml/2006/main">
          <a:off x="767396" y="1209218"/>
          <a:ext cx="889954" cy="234522"/>
        </a:xfrm>
        <a:prstGeom xmlns:a="http://schemas.openxmlformats.org/drawingml/2006/main" prst="ellipse">
          <a:avLst/>
        </a:prstGeom>
        <a:solidFill xmlns:a="http://schemas.openxmlformats.org/drawingml/2006/main">
          <a:schemeClr val="accent1">
            <a:lumMod val="20000"/>
            <a:lumOff val="80000"/>
          </a:schemeClr>
        </a:solidFill>
        <a:ln xmlns:a="http://schemas.openxmlformats.org/drawingml/2006/main" w="9525">
          <a:solidFill>
            <a:srgbClr val="000000"/>
          </a:solidFill>
          <a:round/>
          <a:headEnd/>
          <a:tailEnd/>
        </a:ln>
      </cdr:spPr>
      <cdr:txBody>
        <a:bodyPr xmlns:a="http://schemas.openxmlformats.org/drawingml/2006/main" wrap="square" lIns="27432" tIns="22860" rIns="27432" bIns="0" anchor="t" upright="1"/>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rtl="0">
            <a:defRPr sz="1000"/>
          </a:pPr>
          <a:r>
            <a:rPr lang="fr-FR" sz="800" b="0" i="0" u="none" strike="noStrike" baseline="0">
              <a:solidFill>
                <a:srgbClr val="000000"/>
              </a:solidFill>
              <a:latin typeface="Arial"/>
              <a:cs typeface="Arial"/>
            </a:rPr>
            <a:t>SE 1pt 20T1</a:t>
          </a:r>
        </a:p>
      </cdr:txBody>
    </cdr:sp>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329</TotalTime>
  <Pages>13</Pages>
  <Words>1698</Words>
  <Characters>9339</Characters>
  <Application>Microsoft Office Word</Application>
  <DocSecurity>0</DocSecurity>
  <Lines>77</Lines>
  <Paragraphs>22</Paragraphs>
  <ScaleCrop>false</ScaleCrop>
  <HeadingPairs>
    <vt:vector size="2" baseType="variant">
      <vt:variant>
        <vt:lpstr>Titre</vt:lpstr>
      </vt:variant>
      <vt:variant>
        <vt:i4>1</vt:i4>
      </vt:variant>
    </vt:vector>
  </HeadingPairs>
  <TitlesOfParts>
    <vt:vector size="1" baseType="lpstr">
      <vt:lpstr/>
    </vt:vector>
  </TitlesOfParts>
  <Company>AGENCE GENERALE GA</Company>
  <LinksUpToDate>false</LinksUpToDate>
  <CharactersWithSpaces>11015</CharactersWithSpaces>
  <SharedDoc>false</SharedDoc>
  <HLinks>
    <vt:vector size="6" baseType="variant">
      <vt:variant>
        <vt:i4>917562</vt:i4>
      </vt:variant>
      <vt:variant>
        <vt:i4>0</vt:i4>
      </vt:variant>
      <vt:variant>
        <vt:i4>0</vt:i4>
      </vt:variant>
      <vt:variant>
        <vt:i4>5</vt:i4>
      </vt:variant>
      <vt:variant>
        <vt:lpwstr>mailto:kadyzongo@yahoo.fr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ZONGO</dc:creator>
  <cp:lastModifiedBy>dafimité bonou</cp:lastModifiedBy>
  <cp:revision>14</cp:revision>
  <cp:lastPrinted>2011-01-12T09:04:00Z</cp:lastPrinted>
  <dcterms:created xsi:type="dcterms:W3CDTF">2021-12-12T12:04:00Z</dcterms:created>
  <dcterms:modified xsi:type="dcterms:W3CDTF">2022-01-07T09:31:00Z</dcterms:modified>
</cp:coreProperties>
</file>